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gridSpan w:val="2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35AC3916" w:rsidR="00867579" w:rsidRPr="00192FAB" w:rsidRDefault="00CD6068">
            <w:pPr>
              <w:pStyle w:val="ECVNameField"/>
            </w:pPr>
            <w:r w:rsidRPr="00CD6068">
              <w:t xml:space="preserve">Srđan Todorović                                                  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3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 w:rsidTr="008F4480">
        <w:trPr>
          <w:cantSplit/>
          <w:trHeight w:val="340"/>
        </w:trPr>
        <w:tc>
          <w:tcPr>
            <w:tcW w:w="2700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675" w:type="dxa"/>
            <w:gridSpan w:val="2"/>
            <w:shd w:val="clear" w:color="auto" w:fill="auto"/>
          </w:tcPr>
          <w:p w14:paraId="24AAE0F2" w14:textId="7FA2974A" w:rsidR="00867579" w:rsidRPr="00192FAB" w:rsidRDefault="00CD6068">
            <w:pPr>
              <w:pStyle w:val="ECVContactDetails0"/>
            </w:pPr>
            <w:r w:rsidRPr="00CD6068">
              <w:t>Laminci 72, Gradiška</w:t>
            </w:r>
            <w:r w:rsidR="005F483E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579" w:rsidRPr="00192FAB" w14:paraId="61BD17DF" w14:textId="77777777" w:rsidTr="008F4480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675" w:type="dxa"/>
            <w:gridSpan w:val="2"/>
            <w:shd w:val="clear" w:color="auto" w:fill="auto"/>
          </w:tcPr>
          <w:p w14:paraId="3D7F8FD1" w14:textId="59E42DA3" w:rsidR="00867579" w:rsidRPr="00192FAB" w:rsidRDefault="005F483E" w:rsidP="00CD6068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rPr>
                <w:rStyle w:val="ECVContactDetails"/>
              </w:rPr>
              <w:t xml:space="preserve">    </w:t>
            </w:r>
            <w:r w:rsidR="00CD6068" w:rsidRPr="00CD6068">
              <w:rPr>
                <w:rStyle w:val="ECVContactDetails"/>
              </w:rPr>
              <w:t>+38765/793-150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 w:rsidTr="008F4480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675" w:type="dxa"/>
            <w:gridSpan w:val="2"/>
            <w:shd w:val="clear" w:color="auto" w:fill="auto"/>
            <w:vAlign w:val="center"/>
          </w:tcPr>
          <w:p w14:paraId="22315B12" w14:textId="26D044BF" w:rsidR="00867579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6068">
              <w:t xml:space="preserve"> </w:t>
            </w:r>
            <w:hyperlink r:id="rId11" w:history="1">
              <w:r w:rsidR="00CD6068" w:rsidRPr="009C45B4">
                <w:rPr>
                  <w:rStyle w:val="Hyperlink"/>
                </w:rPr>
                <w:t>srdjan.todorovic28@gmail.com</w:t>
              </w:r>
            </w:hyperlink>
          </w:p>
          <w:p w14:paraId="59F65AD2" w14:textId="5C0CD9A4" w:rsidR="00CD6068" w:rsidRPr="00192FAB" w:rsidRDefault="00CD6068">
            <w:pPr>
              <w:pStyle w:val="ECVContactDetails0"/>
            </w:pPr>
          </w:p>
        </w:tc>
      </w:tr>
      <w:tr w:rsidR="00867579" w:rsidRPr="00192FAB" w14:paraId="50A93B2D" w14:textId="77777777" w:rsidTr="008F4480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675" w:type="dxa"/>
            <w:gridSpan w:val="2"/>
            <w:shd w:val="clear" w:color="auto" w:fill="auto"/>
          </w:tcPr>
          <w:p w14:paraId="64815510" w14:textId="007AB8BC" w:rsidR="00867579" w:rsidRPr="00192FAB" w:rsidRDefault="00867579">
            <w:pPr>
              <w:pStyle w:val="ECVContactDetails0"/>
            </w:pPr>
          </w:p>
        </w:tc>
      </w:tr>
      <w:tr w:rsidR="00867579" w:rsidRPr="00192FAB" w14:paraId="58293EA4" w14:textId="77777777" w:rsidTr="008F4480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675" w:type="dxa"/>
            <w:gridSpan w:val="2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 w:rsidTr="008F4480">
        <w:trPr>
          <w:cantSplit/>
          <w:trHeight w:val="397"/>
        </w:trPr>
        <w:tc>
          <w:tcPr>
            <w:tcW w:w="2700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675" w:type="dxa"/>
            <w:gridSpan w:val="2"/>
            <w:shd w:val="clear" w:color="auto" w:fill="auto"/>
            <w:vAlign w:val="center"/>
          </w:tcPr>
          <w:p w14:paraId="71EAB3BD" w14:textId="2DC6B80A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r w:rsidR="00CD6068">
              <w:rPr>
                <w:rStyle w:val="ECVContactDetails"/>
              </w:rPr>
              <w:t>muški</w:t>
            </w:r>
          </w:p>
          <w:p w14:paraId="73D4587D" w14:textId="39532493" w:rsidR="00437B9D" w:rsidRPr="00192FAB" w:rsidRDefault="00774426" w:rsidP="008F4480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867579" w:rsidRPr="00192FAB">
              <w:t xml:space="preserve"> </w:t>
            </w:r>
            <w:r w:rsidR="00CD6068" w:rsidRPr="00CD6068">
              <w:rPr>
                <w:rStyle w:val="ECVContactDetails"/>
              </w:rPr>
              <w:t>28.09.1991.</w:t>
            </w: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r>
              <w:t>Učesnik na radionicama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63525254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385"/>
      </w:tblGrid>
      <w:tr w:rsidR="00867579" w:rsidRPr="00192FAB" w14:paraId="23A0C0AC" w14:textId="77777777" w:rsidTr="00CD6068">
        <w:trPr>
          <w:cantSplit/>
        </w:trPr>
        <w:tc>
          <w:tcPr>
            <w:tcW w:w="990" w:type="dxa"/>
            <w:vMerge w:val="restart"/>
            <w:shd w:val="clear" w:color="auto" w:fill="auto"/>
          </w:tcPr>
          <w:p w14:paraId="18604FA2" w14:textId="578E809D" w:rsidR="00867579" w:rsidRPr="00192FAB" w:rsidRDefault="00867579" w:rsidP="00CD6068">
            <w:pPr>
              <w:pStyle w:val="ECVDate"/>
              <w:jc w:val="left"/>
            </w:pPr>
          </w:p>
        </w:tc>
        <w:tc>
          <w:tcPr>
            <w:tcW w:w="9385" w:type="dxa"/>
            <w:shd w:val="clear" w:color="auto" w:fill="auto"/>
          </w:tcPr>
          <w:p w14:paraId="646A14AF" w14:textId="25A02CA4" w:rsidR="00CD6068" w:rsidRDefault="008F4480" w:rsidP="00CD6068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Novembar 2022. </w:t>
            </w:r>
            <w:bookmarkStart w:id="0" w:name="_GoBack"/>
            <w:r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“INOVET” savj</w:t>
            </w:r>
            <w:r w:rsidR="00CD6068"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etovanje u području poljoprivrede Srđan Todorović s.p.</w:t>
            </w:r>
            <w:bookmarkEnd w:id="0"/>
          </w:p>
          <w:p w14:paraId="3FE17070" w14:textId="6BE575AD" w:rsidR="008F4480" w:rsidRPr="00CD6068" w:rsidRDefault="008F4480" w:rsidP="00CD6068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Septembar 2022. Profesor u JU Poljoprivredno-prehrambena škola Prijedor na random mjestu profesor stručnih predmeta za smjer veterinarski tehničar- dopunski rad</w:t>
            </w:r>
          </w:p>
          <w:p w14:paraId="54A86619" w14:textId="77777777" w:rsidR="00CD6068" w:rsidRPr="00CD6068" w:rsidRDefault="00CD6068" w:rsidP="00CD6068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Jun 2022. Veterinarska ambulanta “INOVET” Gradiška, Srđan Todorović s.p.</w:t>
            </w:r>
          </w:p>
          <w:p w14:paraId="5B61B5D5" w14:textId="77777777" w:rsidR="00CD6068" w:rsidRPr="00CD6068" w:rsidRDefault="00CD6068" w:rsidP="00CD6068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Januar 2019</w:t>
            </w:r>
            <w:proofErr w:type="gramStart"/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.-</w:t>
            </w:r>
            <w:proofErr w:type="gramEnd"/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 2021. Pik Bečej AD, RJ Govedarstvo OJ Novo Selo, radno mjesto: veterinar za reprodukciju i zdravstvenu zaštitu goveda</w:t>
            </w:r>
          </w:p>
          <w:p w14:paraId="1E543690" w14:textId="629FAED0" w:rsidR="00CD6068" w:rsidRPr="00CD6068" w:rsidRDefault="00CD6068" w:rsidP="00CD6068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Školska 2019/20.-Univerzitet u Novom Sadu, Poljoprivredni fakultet, Departman za</w:t>
            </w:r>
            <w:r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 </w:t>
            </w:r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veterinarsku medicinu, radno mjesto: demonstrator na predmetima Porodiljstvo </w:t>
            </w:r>
            <w:r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I </w:t>
            </w:r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patologija reprodukcije domaćih životinja i Specijalna patološka morfologija</w:t>
            </w:r>
          </w:p>
          <w:p w14:paraId="1FBDF3CD" w14:textId="77777777" w:rsidR="00CD6068" w:rsidRPr="00CD6068" w:rsidRDefault="00CD6068" w:rsidP="00CD6068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proofErr w:type="gramStart"/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Septembar  2017</w:t>
            </w:r>
            <w:proofErr w:type="gramEnd"/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. – decemabr 2018., izabran u projektu “Mladi Lideri” kompanije Delta Holding,  radno mesto veterinar: 4 meseca na farmi goveda Napredak AD Petrović Salaš,          zatim od februara do maja na farmi svinja Nukleus i od juna 2018. </w:t>
            </w:r>
            <w:proofErr w:type="gramStart"/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do</w:t>
            </w:r>
            <w:proofErr w:type="gramEnd"/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 decembra 2018. na farmi svinja Vladimirovac  </w:t>
            </w:r>
          </w:p>
          <w:p w14:paraId="553ECFDF" w14:textId="77777777" w:rsidR="00CD6068" w:rsidRPr="00CD6068" w:rsidRDefault="00CD6068" w:rsidP="00CD6068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Jul 2016</w:t>
            </w:r>
            <w:proofErr w:type="gramStart"/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.-</w:t>
            </w:r>
            <w:proofErr w:type="gramEnd"/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 avgust 2017. u “Veterinarska klinika” d.o.o. praktičan rad u terenskoj veterini u Kaću</w:t>
            </w:r>
          </w:p>
          <w:p w14:paraId="65B97407" w14:textId="77777777" w:rsidR="00CD6068" w:rsidRPr="00CD6068" w:rsidRDefault="00CD6068" w:rsidP="00CD6068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Januar - </w:t>
            </w:r>
            <w:proofErr w:type="gramStart"/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jun</w:t>
            </w:r>
            <w:proofErr w:type="gramEnd"/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 2016. Praktično stručno usavršavanje u veterinarskoj ambulanti za kućne ljubimce “Tim Vet I” Novi Sad</w:t>
            </w:r>
          </w:p>
          <w:p w14:paraId="41DBADA1" w14:textId="0385664F" w:rsidR="00867579" w:rsidRPr="00CB34D2" w:rsidRDefault="00CD6068" w:rsidP="00CB34D2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 w:rsidRPr="00CD6068">
              <w:rPr>
                <w:rFonts w:ascii="Times New Roman" w:eastAsia="WenQuanYi Micro He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Jul - decembar 2015. Program univerzitetske profesionalne prakse studenata Univerziteta u Novom Sadu u 2015. godini u JKP „Zoohigijena i Veterina Novi Sad“ Ugovor br.: 03-3455/2015</w:t>
            </w:r>
          </w:p>
        </w:tc>
      </w:tr>
      <w:tr w:rsidR="00CB34D2" w:rsidRPr="00192FAB" w14:paraId="166CF9C1" w14:textId="77777777" w:rsidTr="00CD6068">
        <w:trPr>
          <w:gridAfter w:val="1"/>
          <w:wAfter w:w="9385" w:type="dxa"/>
          <w:cantSplit/>
          <w:trHeight w:val="184"/>
        </w:trPr>
        <w:tc>
          <w:tcPr>
            <w:tcW w:w="990" w:type="dxa"/>
            <w:vMerge/>
            <w:shd w:val="clear" w:color="auto" w:fill="auto"/>
          </w:tcPr>
          <w:p w14:paraId="690C4F63" w14:textId="77777777" w:rsidR="00CB34D2" w:rsidRPr="00192FAB" w:rsidRDefault="00CB34D2"/>
        </w:tc>
      </w:tr>
      <w:tr w:rsidR="00CB34D2" w:rsidRPr="00192FAB" w14:paraId="55B10510" w14:textId="77777777" w:rsidTr="00CD6068">
        <w:trPr>
          <w:gridAfter w:val="1"/>
          <w:wAfter w:w="9385" w:type="dxa"/>
          <w:cantSplit/>
          <w:trHeight w:val="184"/>
        </w:trPr>
        <w:tc>
          <w:tcPr>
            <w:tcW w:w="990" w:type="dxa"/>
            <w:vMerge/>
            <w:shd w:val="clear" w:color="auto" w:fill="auto"/>
          </w:tcPr>
          <w:p w14:paraId="6DB62765" w14:textId="77777777" w:rsidR="00CB34D2" w:rsidRPr="00192FAB" w:rsidRDefault="00CB34D2"/>
        </w:tc>
      </w:tr>
      <w:tr w:rsidR="00CB34D2" w:rsidRPr="00192FAB" w14:paraId="7D48FAFB" w14:textId="77777777" w:rsidTr="00CD6068">
        <w:trPr>
          <w:gridAfter w:val="1"/>
          <w:wAfter w:w="9385" w:type="dxa"/>
          <w:cantSplit/>
          <w:trHeight w:val="340"/>
        </w:trPr>
        <w:tc>
          <w:tcPr>
            <w:tcW w:w="990" w:type="dxa"/>
            <w:vMerge/>
            <w:shd w:val="clear" w:color="auto" w:fill="auto"/>
          </w:tcPr>
          <w:p w14:paraId="031C1D52" w14:textId="77777777" w:rsidR="00CB34D2" w:rsidRPr="00192FAB" w:rsidRDefault="00CB34D2"/>
        </w:tc>
      </w:tr>
      <w:tr w:rsidR="00CB34D2" w:rsidRPr="00192FAB" w14:paraId="3348D32C" w14:textId="77777777" w:rsidTr="00CD6068">
        <w:trPr>
          <w:gridAfter w:val="1"/>
          <w:wAfter w:w="9385" w:type="dxa"/>
          <w:cantSplit/>
          <w:trHeight w:val="340"/>
        </w:trPr>
        <w:tc>
          <w:tcPr>
            <w:tcW w:w="990" w:type="dxa"/>
            <w:shd w:val="clear" w:color="auto" w:fill="auto"/>
          </w:tcPr>
          <w:p w14:paraId="0BDA1B13" w14:textId="77777777" w:rsidR="00CB34D2" w:rsidRDefault="00CB34D2"/>
          <w:p w14:paraId="494D6472" w14:textId="77777777" w:rsidR="00CB34D2" w:rsidRDefault="00CB34D2"/>
          <w:p w14:paraId="39133A43" w14:textId="77777777" w:rsidR="00CB34D2" w:rsidRDefault="00CB34D2"/>
          <w:p w14:paraId="31AEF5CE" w14:textId="77777777" w:rsidR="00CB34D2" w:rsidRDefault="00CB34D2"/>
          <w:p w14:paraId="2018B508" w14:textId="77777777" w:rsidR="00CB34D2" w:rsidRDefault="00CB34D2"/>
          <w:p w14:paraId="6EE5BB89" w14:textId="77777777" w:rsidR="00CB34D2" w:rsidRDefault="00CB34D2"/>
          <w:p w14:paraId="7E58697B" w14:textId="77777777" w:rsidR="00CB34D2" w:rsidRDefault="00CB34D2"/>
          <w:p w14:paraId="20D3977C" w14:textId="77777777" w:rsidR="00CB34D2" w:rsidRDefault="00CB34D2"/>
          <w:p w14:paraId="421ED11B" w14:textId="77777777" w:rsidR="00CB34D2" w:rsidRPr="00192FAB" w:rsidRDefault="00CB34D2"/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lastRenderedPageBreak/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1A327544" w:rsidR="00867579" w:rsidRPr="00192FAB" w:rsidRDefault="00867579">
      <w:pPr>
        <w:pStyle w:val="ECVComments"/>
      </w:pPr>
    </w:p>
    <w:p w14:paraId="109134BC" w14:textId="77777777" w:rsidR="00CB34D2" w:rsidRDefault="00CB34D2" w:rsidP="00CB34D2">
      <w:pPr>
        <w:pStyle w:val="ECVText"/>
      </w:pPr>
    </w:p>
    <w:p w14:paraId="00F2B59C" w14:textId="77777777" w:rsidR="00CB34D2" w:rsidRPr="00CB34D2" w:rsidRDefault="00CB34D2" w:rsidP="00CB34D2">
      <w:pPr>
        <w:widowControl/>
        <w:numPr>
          <w:ilvl w:val="0"/>
          <w:numId w:val="5"/>
        </w:numPr>
        <w:tabs>
          <w:tab w:val="left" w:pos="720"/>
        </w:tabs>
        <w:suppressAutoHyphens w:val="0"/>
        <w:autoSpaceDE w:val="0"/>
        <w:autoSpaceDN w:val="0"/>
        <w:adjustRightInd w:val="0"/>
        <w:ind w:left="709" w:hanging="399"/>
        <w:contextualSpacing/>
        <w:rPr>
          <w:rFonts w:ascii="Times New Roman" w:eastAsia="Calibri" w:hAnsi="Times New Roman" w:cs="Times New Roman"/>
          <w:bCs/>
          <w:iCs/>
          <w:color w:val="auto"/>
          <w:spacing w:val="0"/>
          <w:kern w:val="0"/>
          <w:sz w:val="24"/>
          <w:lang w:val="en-US" w:eastAsia="en-US" w:bidi="ar-SA"/>
        </w:rPr>
      </w:pPr>
      <w:r w:rsidRPr="00CB34D2">
        <w:rPr>
          <w:rFonts w:ascii="Times New Roman" w:eastAsia="Calibri" w:hAnsi="Times New Roman" w:cs="Times New Roman"/>
          <w:bCs/>
          <w:color w:val="auto"/>
          <w:spacing w:val="0"/>
          <w:kern w:val="0"/>
          <w:sz w:val="24"/>
          <w:lang w:val="en-US" w:eastAsia="en-US" w:bidi="ar-SA"/>
        </w:rPr>
        <w:t xml:space="preserve">2.-27. </w:t>
      </w:r>
      <w:proofErr w:type="gramStart"/>
      <w:r w:rsidRPr="00CB34D2">
        <w:rPr>
          <w:rFonts w:ascii="Times New Roman" w:eastAsia="Calibri" w:hAnsi="Times New Roman" w:cs="Times New Roman"/>
          <w:bCs/>
          <w:color w:val="auto"/>
          <w:spacing w:val="0"/>
          <w:kern w:val="0"/>
          <w:sz w:val="24"/>
          <w:lang w:val="en-US" w:eastAsia="en-US" w:bidi="ar-SA"/>
        </w:rPr>
        <w:t>jul</w:t>
      </w:r>
      <w:proofErr w:type="gramEnd"/>
      <w:r w:rsidRPr="00CB34D2">
        <w:rPr>
          <w:rFonts w:ascii="Times New Roman" w:eastAsia="Calibri" w:hAnsi="Times New Roman" w:cs="Times New Roman"/>
          <w:bCs/>
          <w:color w:val="auto"/>
          <w:spacing w:val="0"/>
          <w:kern w:val="0"/>
          <w:sz w:val="24"/>
          <w:lang w:val="en-US" w:eastAsia="en-US" w:bidi="ar-SA"/>
        </w:rPr>
        <w:t xml:space="preserve"> 2018. Kurs: “Open Data Management in Agriculture and Nutrition”, u organizaciji </w:t>
      </w:r>
      <w:r w:rsidRPr="00CB34D2">
        <w:rPr>
          <w:rFonts w:ascii="Times New Roman" w:eastAsia="Calibri" w:hAnsi="Times New Roman" w:cs="Times New Roman"/>
          <w:bCs/>
          <w:iCs/>
          <w:color w:val="auto"/>
          <w:spacing w:val="0"/>
          <w:kern w:val="0"/>
          <w:sz w:val="24"/>
          <w:lang w:val="en-US" w:eastAsia="en-US" w:bidi="ar-SA"/>
        </w:rPr>
        <w:t xml:space="preserve">Wageningen Environmental Research </w:t>
      </w:r>
      <w:r w:rsidRPr="00CB34D2">
        <w:rPr>
          <w:rFonts w:ascii="Times New Roman" w:eastAsia="Calibri" w:hAnsi="Times New Roman" w:cs="Times New Roman"/>
          <w:iCs/>
          <w:color w:val="auto"/>
          <w:spacing w:val="0"/>
          <w:kern w:val="0"/>
          <w:sz w:val="24"/>
          <w:lang w:val="en-US" w:eastAsia="en-US" w:bidi="ar-SA"/>
        </w:rPr>
        <w:t xml:space="preserve">(WUR), </w:t>
      </w:r>
      <w:r w:rsidRPr="00CB34D2">
        <w:rPr>
          <w:rFonts w:ascii="Times New Roman" w:eastAsia="Calibri" w:hAnsi="Times New Roman" w:cs="Times New Roman"/>
          <w:bCs/>
          <w:iCs/>
          <w:color w:val="auto"/>
          <w:spacing w:val="0"/>
          <w:kern w:val="0"/>
          <w:sz w:val="24"/>
          <w:lang w:val="en-US" w:eastAsia="en-US" w:bidi="ar-SA"/>
        </w:rPr>
        <w:t xml:space="preserve">Food and Agriculture Organization of the United Nations </w:t>
      </w:r>
      <w:r w:rsidRPr="00CB34D2">
        <w:rPr>
          <w:rFonts w:ascii="Times New Roman" w:eastAsia="Calibri" w:hAnsi="Times New Roman" w:cs="Times New Roman"/>
          <w:iCs/>
          <w:color w:val="auto"/>
          <w:spacing w:val="0"/>
          <w:kern w:val="0"/>
          <w:sz w:val="24"/>
          <w:lang w:val="en-US" w:eastAsia="en-US" w:bidi="ar-SA"/>
        </w:rPr>
        <w:t>(FAO)</w:t>
      </w:r>
    </w:p>
    <w:p w14:paraId="7A2DDE23" w14:textId="77777777" w:rsidR="00CB34D2" w:rsidRPr="00CB34D2" w:rsidRDefault="00CB34D2" w:rsidP="00CB34D2">
      <w:pPr>
        <w:widowControl/>
        <w:numPr>
          <w:ilvl w:val="0"/>
          <w:numId w:val="5"/>
        </w:numPr>
        <w:tabs>
          <w:tab w:val="left" w:pos="720"/>
        </w:tabs>
        <w:suppressAutoHyphens w:val="0"/>
        <w:autoSpaceDE w:val="0"/>
        <w:autoSpaceDN w:val="0"/>
        <w:adjustRightInd w:val="0"/>
        <w:ind w:left="709" w:hanging="425"/>
        <w:contextualSpacing/>
        <w:rPr>
          <w:rFonts w:ascii="Times New Roman" w:eastAsia="Calibri" w:hAnsi="Times New Roman" w:cs="Times New Roman"/>
          <w:bCs/>
          <w:iCs/>
          <w:color w:val="auto"/>
          <w:spacing w:val="0"/>
          <w:kern w:val="0"/>
          <w:sz w:val="24"/>
          <w:lang w:val="en-US" w:eastAsia="en-US" w:bidi="ar-SA"/>
        </w:rPr>
      </w:pPr>
      <w:r w:rsidRPr="00CB34D2">
        <w:rPr>
          <w:rFonts w:ascii="Times New Roman" w:eastAsia="Calibri" w:hAnsi="Times New Roman" w:cs="Times New Roman"/>
          <w:bCs/>
          <w:iCs/>
          <w:color w:val="auto"/>
          <w:spacing w:val="0"/>
          <w:kern w:val="0"/>
          <w:sz w:val="24"/>
          <w:lang w:val="en-US" w:eastAsia="en-US" w:bidi="ar-SA"/>
        </w:rPr>
        <w:t xml:space="preserve"> Jul 2018. Kurs: “Emocionalna inteligencija”, Mokrogorska škola menadžmenta, Beograd</w:t>
      </w:r>
    </w:p>
    <w:p w14:paraId="4CAFD4F5" w14:textId="77777777" w:rsidR="00CB34D2" w:rsidRPr="00CB34D2" w:rsidRDefault="00CB34D2" w:rsidP="00CB34D2">
      <w:pPr>
        <w:widowControl/>
        <w:numPr>
          <w:ilvl w:val="0"/>
          <w:numId w:val="5"/>
        </w:numPr>
        <w:tabs>
          <w:tab w:val="left" w:pos="720"/>
        </w:tabs>
        <w:suppressAutoHyphens w:val="0"/>
        <w:autoSpaceDE w:val="0"/>
        <w:autoSpaceDN w:val="0"/>
        <w:adjustRightInd w:val="0"/>
        <w:ind w:left="709" w:hanging="425"/>
        <w:contextualSpacing/>
        <w:rPr>
          <w:rFonts w:ascii="Times New Roman" w:eastAsia="Calibri" w:hAnsi="Times New Roman" w:cs="Times New Roman"/>
          <w:bCs/>
          <w:iCs/>
          <w:color w:val="auto"/>
          <w:spacing w:val="0"/>
          <w:kern w:val="0"/>
          <w:sz w:val="24"/>
          <w:lang w:val="en-US" w:eastAsia="en-US" w:bidi="ar-SA"/>
        </w:rPr>
      </w:pPr>
      <w:r w:rsidRPr="00CB34D2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21. </w:t>
      </w:r>
      <w:proofErr w:type="gramStart"/>
      <w:r w:rsidRPr="00CB34D2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maj</w:t>
      </w:r>
      <w:proofErr w:type="gramEnd"/>
      <w:r w:rsidRPr="00CB34D2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 – 3. Jun 2018. Kurs “Osnove informacijske pismenosti i pristup globalnim onlajn istraživanjima u poljoprivredi (AGORA)” u organizaciji FAO</w:t>
      </w:r>
      <w:r w:rsidRPr="00CB34D2">
        <w:rPr>
          <w:rFonts w:ascii="Times New Roman" w:eastAsia="WenQuanYi Micro Hei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                                                                                                 </w:t>
      </w:r>
    </w:p>
    <w:p w14:paraId="1089A422" w14:textId="77777777" w:rsidR="00CB34D2" w:rsidRPr="00CB34D2" w:rsidRDefault="00CB34D2" w:rsidP="00CB34D2">
      <w:pPr>
        <w:widowControl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ind w:left="709" w:hanging="425"/>
        <w:contextualSpacing/>
        <w:rPr>
          <w:rFonts w:ascii="Times New Roman" w:eastAsia="WenQuanYi Micro Hei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  <w:r w:rsidRPr="00CB34D2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30. </w:t>
      </w:r>
      <w:proofErr w:type="gramStart"/>
      <w:r w:rsidRPr="00CB34D2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oktobar</w:t>
      </w:r>
      <w:proofErr w:type="gramEnd"/>
      <w:r w:rsidRPr="00CB34D2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 – 19. </w:t>
      </w:r>
      <w:proofErr w:type="gramStart"/>
      <w:r w:rsidRPr="00CB34D2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novembar</w:t>
      </w:r>
      <w:proofErr w:type="gramEnd"/>
      <w:r w:rsidRPr="00CB34D2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 2017.”</w:t>
      </w:r>
      <w:hyperlink r:id="rId13" w:tgtFrame="_blank" w:history="1">
        <w:r w:rsidRPr="00CB34D2">
          <w:rPr>
            <w:rFonts w:ascii="Times New Roman" w:eastAsia="Times New Roman" w:hAnsi="Times New Roman" w:cs="Times New Roman"/>
            <w:color w:val="auto"/>
            <w:spacing w:val="0"/>
            <w:kern w:val="0"/>
            <w:sz w:val="24"/>
            <w:lang w:val="en-US" w:eastAsia="en-US" w:bidi="ar-SA"/>
          </w:rPr>
          <w:t>ASIRA</w:t>
        </w:r>
      </w:hyperlink>
      <w:r w:rsidRPr="00CB34D2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 onlajn kurs za pristup naučnim informacijama</w:t>
      </w:r>
      <w:r w:rsidRPr="00CB34D2">
        <w:rPr>
          <w:rFonts w:ascii="Times New Roman" w:eastAsia="Times New Roman" w:hAnsi="Times New Roman" w:cs="Times New Roman"/>
          <w:color w:val="6B6B6B"/>
          <w:spacing w:val="0"/>
          <w:kern w:val="0"/>
          <w:sz w:val="24"/>
          <w:lang w:val="en-US" w:eastAsia="en-US" w:bidi="ar-SA"/>
        </w:rPr>
        <w:t xml:space="preserve"> </w:t>
      </w:r>
      <w:r w:rsidRPr="00CB34D2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iz oblasti poljoprivrednih nauka”, u organizaciji FAO</w:t>
      </w:r>
    </w:p>
    <w:p w14:paraId="2DA0D90E" w14:textId="7EA5D76F" w:rsidR="00CB34D2" w:rsidRPr="00CB34D2" w:rsidRDefault="00CB34D2" w:rsidP="00CB34D2">
      <w:pPr>
        <w:widowControl/>
        <w:numPr>
          <w:ilvl w:val="0"/>
          <w:numId w:val="6"/>
        </w:numPr>
        <w:tabs>
          <w:tab w:val="left" w:pos="720"/>
        </w:tabs>
        <w:spacing w:line="100" w:lineRule="atLeast"/>
        <w:contextualSpacing/>
        <w:rPr>
          <w:rFonts w:ascii="Times New Roman" w:eastAsia="WenQuanYi Micro Hei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  <w:r w:rsidRPr="00CB34D2">
        <w:rPr>
          <w:rFonts w:ascii="Times New Roman" w:eastAsia="Calibri" w:hAnsi="Times New Roman" w:cs="Times New Roman"/>
          <w:color w:val="auto"/>
          <w:spacing w:val="0"/>
          <w:kern w:val="0"/>
          <w:sz w:val="24"/>
          <w:lang w:val="en-US" w:eastAsia="en-US" w:bidi="ar-SA"/>
        </w:rPr>
        <w:t>Školska 2014</w:t>
      </w:r>
      <w:proofErr w:type="gramStart"/>
      <w:r w:rsidRPr="00CB34D2">
        <w:rPr>
          <w:rFonts w:ascii="Times New Roman" w:eastAsia="Calibri" w:hAnsi="Times New Roman" w:cs="Times New Roman"/>
          <w:color w:val="auto"/>
          <w:spacing w:val="0"/>
          <w:kern w:val="0"/>
          <w:sz w:val="24"/>
          <w:lang w:val="en-US" w:eastAsia="en-US" w:bidi="ar-SA"/>
        </w:rPr>
        <w:t>./</w:t>
      </w:r>
      <w:proofErr w:type="gramEnd"/>
      <w:r w:rsidRPr="00CB34D2">
        <w:rPr>
          <w:rFonts w:ascii="Times New Roman" w:eastAsia="Calibri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2015. </w:t>
      </w:r>
      <w:proofErr w:type="gramStart"/>
      <w:r w:rsidRPr="00CB34D2">
        <w:rPr>
          <w:rFonts w:ascii="Times New Roman" w:eastAsia="Calibri" w:hAnsi="Times New Roman" w:cs="Times New Roman"/>
          <w:color w:val="auto"/>
          <w:spacing w:val="0"/>
          <w:kern w:val="0"/>
          <w:sz w:val="24"/>
          <w:lang w:val="en-US" w:eastAsia="en-US" w:bidi="ar-SA"/>
        </w:rPr>
        <w:t>uključen</w:t>
      </w:r>
      <w:proofErr w:type="gramEnd"/>
      <w:r w:rsidRPr="00CB34D2">
        <w:rPr>
          <w:rFonts w:ascii="Times New Roman" w:eastAsia="Calibri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 u projekat postavljanja </w:t>
      </w:r>
      <w:r w:rsidRPr="00CB34D2">
        <w:rPr>
          <w:rFonts w:ascii="Times New Roman" w:eastAsia="WenQuanYi Micro Hei" w:hAnsi="Times New Roman" w:cs="Times New Roman"/>
          <w:color w:val="auto"/>
          <w:spacing w:val="0"/>
          <w:kern w:val="0"/>
          <w:sz w:val="24"/>
          <w:lang w:val="en-US" w:eastAsia="en-US" w:bidi="ar-SA"/>
        </w:rPr>
        <w:t>„</w:t>
      </w:r>
      <w:r w:rsidRPr="00CB34D2">
        <w:rPr>
          <w:rFonts w:ascii="Times New Roman" w:eastAsia="Calibri" w:hAnsi="Times New Roman" w:cs="Times New Roman"/>
          <w:color w:val="auto"/>
          <w:spacing w:val="0"/>
          <w:kern w:val="0"/>
          <w:sz w:val="24"/>
          <w:lang w:val="en-US" w:eastAsia="en-US" w:bidi="ar-SA"/>
        </w:rPr>
        <w:t>Moodle</w:t>
      </w:r>
      <w:r w:rsidRPr="00CB34D2">
        <w:rPr>
          <w:rFonts w:ascii="Times New Roman" w:eastAsia="WenQuanYi Micro Hei" w:hAnsi="Times New Roman" w:cs="Times New Roman"/>
          <w:color w:val="auto"/>
          <w:spacing w:val="0"/>
          <w:kern w:val="0"/>
          <w:sz w:val="24"/>
          <w:lang w:val="en-US" w:eastAsia="en-US" w:bidi="ar-SA"/>
        </w:rPr>
        <w:t>“</w:t>
      </w:r>
      <w:r w:rsidRPr="00CB34D2">
        <w:rPr>
          <w:rFonts w:ascii="Times New Roman" w:eastAsia="Calibri" w:hAnsi="Times New Roman" w:cs="Times New Roman"/>
          <w:color w:val="auto"/>
          <w:spacing w:val="0"/>
          <w:kern w:val="0"/>
          <w:sz w:val="24"/>
          <w:lang w:val="en-US" w:eastAsia="en-US" w:bidi="ar-SA"/>
        </w:rPr>
        <w:t>programa za elektronsko učenje na predmetu Opšta epidemiologija.</w:t>
      </w:r>
    </w:p>
    <w:p w14:paraId="0EB3AFE0" w14:textId="77777777" w:rsidR="00CB34D2" w:rsidRDefault="00CB34D2" w:rsidP="00CB34D2">
      <w:pPr>
        <w:pStyle w:val="ECVText"/>
      </w:pPr>
    </w:p>
    <w:p w14:paraId="1E6EEA49" w14:textId="77777777" w:rsidR="00CB34D2" w:rsidRDefault="00CB34D2" w:rsidP="00CB34D2">
      <w:pPr>
        <w:pStyle w:val="ECVText"/>
      </w:pPr>
    </w:p>
    <w:p w14:paraId="4E807967" w14:textId="1F937E7F" w:rsidR="00CB34D2" w:rsidRPr="00CB34D2" w:rsidRDefault="00CB34D2" w:rsidP="00CB34D2">
      <w:pPr>
        <w:pStyle w:val="ECVText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</w:rPr>
      </w:pPr>
      <w:r w:rsidRPr="00CB34D2">
        <w:rPr>
          <w:rFonts w:ascii="Times New Roman" w:hAnsi="Times New Roman" w:cs="Times New Roman"/>
          <w:color w:val="auto"/>
          <w:sz w:val="24"/>
        </w:rPr>
        <w:t>13.10.2021. “Osposobljavanje za pravilno uzimanje uzoraka i laboratorijsku dijagnostiku Trichinella vrsta u mesu i proizvodima od mesa životinja metodom vještačke digestije”, JU Veterinarski institut Republike Srpske “Dr Vaso Butozan”, Banja Luka, Republika Srpska, Sertifikat br.: 21/923-40-6</w:t>
      </w:r>
    </w:p>
    <w:p w14:paraId="31BE4FDE" w14:textId="4934F5AD" w:rsidR="00CB34D2" w:rsidRPr="00CB34D2" w:rsidRDefault="00CB34D2" w:rsidP="00CB34D2">
      <w:pPr>
        <w:pStyle w:val="ECVText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</w:rPr>
      </w:pPr>
      <w:r w:rsidRPr="00CB34D2">
        <w:rPr>
          <w:rFonts w:ascii="Times New Roman" w:hAnsi="Times New Roman" w:cs="Times New Roman"/>
          <w:color w:val="auto"/>
          <w:sz w:val="24"/>
        </w:rPr>
        <w:t>11.2.2021. Nacionalni skup “Reprodukcija svinja i upotreba hormona u svinjarstvu”, SI Poljovet, Beograd, Srbija, Uverenje br.: 222</w:t>
      </w:r>
    </w:p>
    <w:p w14:paraId="6D0ABD41" w14:textId="0FC1D135" w:rsidR="00CB34D2" w:rsidRPr="00CB34D2" w:rsidRDefault="00CB34D2" w:rsidP="00CB34D2">
      <w:pPr>
        <w:pStyle w:val="ECVText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</w:rPr>
      </w:pPr>
      <w:r w:rsidRPr="00CB34D2">
        <w:rPr>
          <w:rFonts w:ascii="Times New Roman" w:hAnsi="Times New Roman" w:cs="Times New Roman"/>
          <w:color w:val="auto"/>
          <w:sz w:val="24"/>
        </w:rPr>
        <w:t>8-11.10.2020. 11. Naučni simpozijum “Reprodukcija domaćih životinja”, Divčibare, Srbija, Sertifikat br.: 303</w:t>
      </w:r>
    </w:p>
    <w:p w14:paraId="500B5D00" w14:textId="19838C30" w:rsidR="00CB34D2" w:rsidRPr="00CB34D2" w:rsidRDefault="00CB34D2" w:rsidP="00CB34D2">
      <w:pPr>
        <w:pStyle w:val="ECVText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</w:rPr>
      </w:pPr>
      <w:r w:rsidRPr="00CB34D2">
        <w:rPr>
          <w:rFonts w:ascii="Times New Roman" w:hAnsi="Times New Roman" w:cs="Times New Roman"/>
          <w:color w:val="auto"/>
          <w:sz w:val="24"/>
        </w:rPr>
        <w:t>20. 04.2019. jednodnevni seminar “Subotica april 2019” u organizaciji Udruženja veterinara velike prakse Srbije, Subotica, Srbija, Sertifikat br.: 049</w:t>
      </w:r>
    </w:p>
    <w:p w14:paraId="5EFBA28A" w14:textId="66A5CE2C" w:rsidR="00CB34D2" w:rsidRPr="00CB34D2" w:rsidRDefault="00CB34D2" w:rsidP="00CB34D2">
      <w:pPr>
        <w:pStyle w:val="ECVText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</w:rPr>
      </w:pPr>
      <w:r w:rsidRPr="00CB34D2">
        <w:rPr>
          <w:rFonts w:ascii="Times New Roman" w:hAnsi="Times New Roman" w:cs="Times New Roman"/>
          <w:color w:val="auto"/>
          <w:sz w:val="24"/>
        </w:rPr>
        <w:t>28.06. – 28.07. 2018.Online edukacija "Pripremni kurs za hitne mere u slučaju pojave slinavke i šapa", u organizaciji FAO/EuFMD i Uprave za veterinu R. Srbije</w:t>
      </w:r>
    </w:p>
    <w:p w14:paraId="7697644B" w14:textId="01E36BCB" w:rsidR="00CB34D2" w:rsidRPr="00CB34D2" w:rsidRDefault="00CB34D2" w:rsidP="00CB34D2">
      <w:pPr>
        <w:pStyle w:val="ECVText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</w:rPr>
      </w:pPr>
      <w:r w:rsidRPr="00CB34D2">
        <w:rPr>
          <w:rFonts w:ascii="Times New Roman" w:hAnsi="Times New Roman" w:cs="Times New Roman"/>
          <w:color w:val="auto"/>
          <w:sz w:val="24"/>
        </w:rPr>
        <w:t xml:space="preserve">31.05. - 02.06.2018. XVI međunarodni simpozijum “Zdravstvena zaštita, selekcija i reprodukcija svinja”, Srebrno jezero - Veliko Gradište, Uverenje br.: 098/18                                                  </w:t>
      </w:r>
    </w:p>
    <w:p w14:paraId="28EF7B1F" w14:textId="0CAAFD40" w:rsidR="00CB34D2" w:rsidRPr="00CB34D2" w:rsidRDefault="00CB34D2" w:rsidP="00CB34D2">
      <w:pPr>
        <w:pStyle w:val="ECVText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</w:rPr>
      </w:pPr>
      <w:r w:rsidRPr="00CB34D2">
        <w:rPr>
          <w:rFonts w:ascii="Times New Roman" w:hAnsi="Times New Roman" w:cs="Times New Roman"/>
          <w:color w:val="auto"/>
          <w:sz w:val="24"/>
        </w:rPr>
        <w:t xml:space="preserve">23. - 25.05.2018. “CLD seminar iz patologije” u organizaciji istočnoevropske Davis Thompson fondacije, Fakultet veterinarske medicine Univerziteta u Beogradu </w:t>
      </w:r>
    </w:p>
    <w:p w14:paraId="06532111" w14:textId="16C24411" w:rsidR="00CB34D2" w:rsidRPr="00CB34D2" w:rsidRDefault="00CB34D2" w:rsidP="00CB34D2">
      <w:pPr>
        <w:pStyle w:val="ECVText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</w:rPr>
      </w:pPr>
      <w:r w:rsidRPr="00CB34D2">
        <w:rPr>
          <w:rFonts w:ascii="Times New Roman" w:hAnsi="Times New Roman" w:cs="Times New Roman"/>
          <w:color w:val="auto"/>
          <w:sz w:val="24"/>
        </w:rPr>
        <w:t xml:space="preserve">13.12. 2017. Kurs “Bovine Abortion”World Continuing Education Alliance Learning              </w:t>
      </w:r>
    </w:p>
    <w:p w14:paraId="3E28439F" w14:textId="35B9F30B" w:rsidR="00CB34D2" w:rsidRPr="00CB34D2" w:rsidRDefault="00CB34D2" w:rsidP="00CB34D2">
      <w:pPr>
        <w:pStyle w:val="ECVText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</w:rPr>
      </w:pPr>
      <w:r w:rsidRPr="00CB34D2">
        <w:rPr>
          <w:rFonts w:ascii="Times New Roman" w:hAnsi="Times New Roman" w:cs="Times New Roman"/>
          <w:color w:val="auto"/>
          <w:sz w:val="24"/>
        </w:rPr>
        <w:t>11.11.2016. Prvi međunarodni simpozijum  “Zdravstvena zaštita i reprodukcija papkara” u organizaciji Udruženja veterinara velike prakse Srbije, Beograd, Srbija, Sertifikat br.: 338</w:t>
      </w:r>
    </w:p>
    <w:p w14:paraId="29B6F850" w14:textId="39ADC467" w:rsidR="00CB34D2" w:rsidRPr="00CB34D2" w:rsidRDefault="00CB34D2" w:rsidP="00CB34D2">
      <w:pPr>
        <w:pStyle w:val="ECVText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</w:rPr>
      </w:pPr>
      <w:r w:rsidRPr="00CB34D2">
        <w:rPr>
          <w:rFonts w:ascii="Times New Roman" w:hAnsi="Times New Roman" w:cs="Times New Roman"/>
          <w:color w:val="auto"/>
          <w:sz w:val="24"/>
        </w:rPr>
        <w:t xml:space="preserve">16. - 18. </w:t>
      </w:r>
      <w:proofErr w:type="gramStart"/>
      <w:r w:rsidRPr="00CB34D2">
        <w:rPr>
          <w:rFonts w:ascii="Times New Roman" w:hAnsi="Times New Roman" w:cs="Times New Roman"/>
          <w:color w:val="auto"/>
          <w:sz w:val="24"/>
        </w:rPr>
        <w:t>jun</w:t>
      </w:r>
      <w:proofErr w:type="gramEnd"/>
      <w:r w:rsidRPr="00CB34D2">
        <w:rPr>
          <w:rFonts w:ascii="Times New Roman" w:hAnsi="Times New Roman" w:cs="Times New Roman"/>
          <w:color w:val="auto"/>
          <w:sz w:val="24"/>
        </w:rPr>
        <w:t xml:space="preserve"> 2016. XVIII regionalno savjetovanje iz kliničke patologije i terapije malih životinja “Clinica veterinaria 2016”, Fruška Gora, Srbija, Uverenje br.:7</w:t>
      </w:r>
    </w:p>
    <w:p w14:paraId="7D959C98" w14:textId="5A5465A7" w:rsidR="00867579" w:rsidRPr="00CB34D2" w:rsidRDefault="00CB34D2" w:rsidP="00CB34D2">
      <w:pPr>
        <w:pStyle w:val="ECVText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</w:rPr>
      </w:pPr>
      <w:r w:rsidRPr="00CB34D2">
        <w:rPr>
          <w:rFonts w:ascii="Times New Roman" w:hAnsi="Times New Roman" w:cs="Times New Roman"/>
          <w:color w:val="auto"/>
          <w:sz w:val="24"/>
        </w:rPr>
        <w:t>16. - 30.7.2015. Letnja škola: Zdravstvena kontrola u organskom stočarstvu, Univerzitet u Beogradu, Fakultet veterinarske medicine, Nastavna baza za planinsko stočarstvo, Gornji Krivodol, Stara Planina, Srbija, Sertifikat br.: 06/2015</w:t>
      </w:r>
    </w:p>
    <w:p w14:paraId="6476D423" w14:textId="77777777" w:rsidR="00CB34D2" w:rsidRPr="00CB34D2" w:rsidRDefault="00CB34D2">
      <w:pPr>
        <w:pStyle w:val="ECVText"/>
        <w:rPr>
          <w:color w:val="auto"/>
        </w:rPr>
      </w:pPr>
    </w:p>
    <w:p w14:paraId="3DB5373B" w14:textId="77777777" w:rsidR="00CB34D2" w:rsidRPr="00192FAB" w:rsidRDefault="00CB34D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029D4490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1588"/>
        <w:gridCol w:w="1498"/>
        <w:gridCol w:w="1499"/>
        <w:gridCol w:w="1500"/>
        <w:gridCol w:w="1501"/>
      </w:tblGrid>
      <w:tr w:rsidR="00867579" w:rsidRPr="00192FAB" w14:paraId="0047B9B5" w14:textId="77777777" w:rsidTr="00CB34D2">
        <w:trPr>
          <w:cantSplit/>
          <w:trHeight w:val="255"/>
        </w:trPr>
        <w:tc>
          <w:tcPr>
            <w:tcW w:w="2790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r>
              <w:t>Maternji jezik</w:t>
            </w:r>
          </w:p>
        </w:tc>
        <w:tc>
          <w:tcPr>
            <w:tcW w:w="7586" w:type="dxa"/>
            <w:gridSpan w:val="5"/>
            <w:shd w:val="clear" w:color="auto" w:fill="auto"/>
          </w:tcPr>
          <w:p w14:paraId="3A2032C0" w14:textId="0BD66851" w:rsidR="00867579" w:rsidRPr="00192FAB" w:rsidRDefault="00CB34D2">
            <w:pPr>
              <w:pStyle w:val="ECVSectionDetails"/>
            </w:pPr>
            <w:r>
              <w:t>Srpski</w:t>
            </w:r>
          </w:p>
        </w:tc>
      </w:tr>
      <w:tr w:rsidR="00867579" w:rsidRPr="00192FAB" w14:paraId="6D54C6F2" w14:textId="77777777" w:rsidTr="00CB34D2">
        <w:trPr>
          <w:cantSplit/>
          <w:trHeight w:val="340"/>
        </w:trPr>
        <w:tc>
          <w:tcPr>
            <w:tcW w:w="2790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86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 w:rsidTr="00CB34D2">
        <w:trPr>
          <w:cantSplit/>
          <w:trHeight w:val="340"/>
        </w:trPr>
        <w:tc>
          <w:tcPr>
            <w:tcW w:w="2790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r>
              <w:t>Ostali jezici</w:t>
            </w:r>
          </w:p>
        </w:tc>
        <w:tc>
          <w:tcPr>
            <w:tcW w:w="308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 w:rsidTr="00CB34D2">
        <w:trPr>
          <w:cantSplit/>
          <w:trHeight w:val="340"/>
        </w:trPr>
        <w:tc>
          <w:tcPr>
            <w:tcW w:w="2790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88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r>
              <w:t>Slušanje</w:t>
            </w:r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r>
              <w:t>Govorna 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 w:rsidTr="00CB34D2">
        <w:trPr>
          <w:cantSplit/>
          <w:trHeight w:val="283"/>
        </w:trPr>
        <w:tc>
          <w:tcPr>
            <w:tcW w:w="2790" w:type="dxa"/>
            <w:shd w:val="clear" w:color="auto" w:fill="auto"/>
            <w:vAlign w:val="center"/>
          </w:tcPr>
          <w:p w14:paraId="5E8315F6" w14:textId="643A0776" w:rsidR="00867579" w:rsidRPr="00192FAB" w:rsidRDefault="00CB34D2">
            <w:pPr>
              <w:pStyle w:val="ECVLanguageName"/>
            </w:pPr>
            <w:r>
              <w:t>Engleski</w:t>
            </w:r>
          </w:p>
        </w:tc>
        <w:tc>
          <w:tcPr>
            <w:tcW w:w="158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3CD22F0C" w:rsidR="00867579" w:rsidRPr="00192FAB" w:rsidRDefault="00CB34D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7A02D01A" w:rsidR="00867579" w:rsidRPr="00192FAB" w:rsidRDefault="00CB34D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28ED5D1B" w:rsidR="00867579" w:rsidRPr="00192FAB" w:rsidRDefault="00CB34D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3A2A3CE7" w:rsidR="00867579" w:rsidRPr="00192FAB" w:rsidRDefault="00CB34D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777D70F6" w:rsidR="00867579" w:rsidRPr="00192FAB" w:rsidRDefault="00CB34D2">
            <w:pPr>
              <w:pStyle w:val="ECVLanguageLevel"/>
            </w:pPr>
            <w:r>
              <w:rPr>
                <w:caps w:val="0"/>
              </w:rPr>
              <w:t>A2</w:t>
            </w:r>
          </w:p>
        </w:tc>
      </w:tr>
      <w:tr w:rsidR="008F4480" w:rsidRPr="00192FAB" w14:paraId="57B784CF" w14:textId="77777777" w:rsidTr="00CB34D2">
        <w:trPr>
          <w:gridAfter w:val="5"/>
          <w:wAfter w:w="7586" w:type="dxa"/>
          <w:cantSplit/>
          <w:trHeight w:val="283"/>
        </w:trPr>
        <w:tc>
          <w:tcPr>
            <w:tcW w:w="2790" w:type="dxa"/>
            <w:shd w:val="clear" w:color="auto" w:fill="auto"/>
          </w:tcPr>
          <w:p w14:paraId="5246F18F" w14:textId="77777777" w:rsidR="008F4480" w:rsidRPr="00192FAB" w:rsidRDefault="008F4480"/>
        </w:tc>
      </w:tr>
      <w:tr w:rsidR="008F4480" w:rsidRPr="00192FAB" w14:paraId="6EAE5FF4" w14:textId="77777777" w:rsidTr="00CB34D2">
        <w:trPr>
          <w:gridAfter w:val="5"/>
          <w:wAfter w:w="7586" w:type="dxa"/>
          <w:cantSplit/>
          <w:trHeight w:val="397"/>
        </w:trPr>
        <w:tc>
          <w:tcPr>
            <w:tcW w:w="2790" w:type="dxa"/>
            <w:shd w:val="clear" w:color="auto" w:fill="auto"/>
          </w:tcPr>
          <w:p w14:paraId="74EA4F6A" w14:textId="77777777" w:rsidR="008F4480" w:rsidRPr="00192FAB" w:rsidRDefault="008F4480"/>
        </w:tc>
      </w:tr>
    </w:tbl>
    <w:p w14:paraId="32A3FFC3" w14:textId="77777777" w:rsidR="00867579" w:rsidRPr="00192FAB" w:rsidRDefault="00867579"/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r>
              <w:t>Vozačka dozvola</w:t>
            </w:r>
          </w:p>
        </w:tc>
        <w:tc>
          <w:tcPr>
            <w:tcW w:w="7542" w:type="dxa"/>
            <w:shd w:val="clear" w:color="auto" w:fill="auto"/>
          </w:tcPr>
          <w:p w14:paraId="40EAB893" w14:textId="72B85FB9" w:rsidR="00867579" w:rsidRPr="00192FAB" w:rsidRDefault="008F4480">
            <w:pPr>
              <w:pStyle w:val="ECVSectionBullet"/>
              <w:numPr>
                <w:ilvl w:val="0"/>
                <w:numId w:val="2"/>
              </w:numPr>
            </w:pPr>
            <w:r>
              <w:t>B I C1</w:t>
            </w:r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745FBDE6" w14:textId="77777777" w:rsidR="008F4480" w:rsidRPr="008F4480" w:rsidRDefault="008F4480" w:rsidP="008F4480">
      <w:pPr>
        <w:pStyle w:val="ECVText"/>
        <w:jc w:val="center"/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8F4480">
        <w:rPr>
          <w:rFonts w:ascii="Times New Roman" w:hAnsi="Times New Roman" w:cs="Times New Roman"/>
          <w:b/>
          <w:color w:val="auto"/>
          <w:sz w:val="24"/>
          <w:u w:val="single"/>
        </w:rPr>
        <w:t>Učešće u projektima</w:t>
      </w:r>
    </w:p>
    <w:p w14:paraId="18051299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1.</w:t>
      </w:r>
      <w:r w:rsidRPr="008F4480">
        <w:rPr>
          <w:rFonts w:ascii="Times New Roman" w:hAnsi="Times New Roman" w:cs="Times New Roman"/>
          <w:color w:val="auto"/>
          <w:sz w:val="24"/>
        </w:rPr>
        <w:tab/>
        <w:t>BETTER - COST Action CA20103 - Biosecurity Enhanced Through Training Evaluation and Raising Awareness</w:t>
      </w:r>
    </w:p>
    <w:p w14:paraId="15A73CBE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14:paraId="4BD2119A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2.</w:t>
      </w:r>
      <w:r w:rsidRPr="008F4480">
        <w:rPr>
          <w:rFonts w:ascii="Times New Roman" w:hAnsi="Times New Roman" w:cs="Times New Roman"/>
          <w:color w:val="auto"/>
          <w:sz w:val="24"/>
        </w:rPr>
        <w:tab/>
        <w:t>“ART-REM: Curricula Development in the Fields of Reproductive Biology/Assisted Reproductive Technologies and Regenerative Medicine in Serbia”, Erasmus+ projekat, broj 586181-EPP-1-2017-1-RS-EPPKA2-CBHE-JP, 2017-2020, rukovodilac prof. dr Aleksandra Trninić Pjević</w:t>
      </w:r>
    </w:p>
    <w:p w14:paraId="54FA0CD9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14:paraId="17CBBAC0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3.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„Unapređenje zdravlja i produktivnosti krava uvođenjem monitoringa metaboličkog statusa“, sufinansiran </w:t>
      </w:r>
      <w:proofErr w:type="gramStart"/>
      <w:r w:rsidRPr="008F4480">
        <w:rPr>
          <w:rFonts w:ascii="Times New Roman" w:hAnsi="Times New Roman" w:cs="Times New Roman"/>
          <w:color w:val="auto"/>
          <w:sz w:val="24"/>
        </w:rPr>
        <w:t>od</w:t>
      </w:r>
      <w:proofErr w:type="gramEnd"/>
      <w:r w:rsidRPr="008F4480">
        <w:rPr>
          <w:rFonts w:ascii="Times New Roman" w:hAnsi="Times New Roman" w:cs="Times New Roman"/>
          <w:color w:val="auto"/>
          <w:sz w:val="24"/>
        </w:rPr>
        <w:t xml:space="preserve"> strane Fonda za inovacionu delatnost Srbije kroz program inovacionih vaučera, ugovor o dodeli i korišćenju inovacionog vaučera broj 730</w:t>
      </w:r>
    </w:p>
    <w:p w14:paraId="7DC80A06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14:paraId="7E3583CF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4.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Projekat “Implementacije embriotransfer tehnologije u cilju poboljašavanja genetskog sastava goveda u Republici Srbiji” u organizaciji Nacionalnog istraživačko-obrazovnog centra za poljoprivredu - Agro Campus i Naučnog instituta za veterinarstvo “Novi Sad” </w:t>
      </w:r>
    </w:p>
    <w:p w14:paraId="660E914F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14:paraId="57E9804E" w14:textId="77777777" w:rsid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5.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Učesnik u projektu “USAID/Sweden Projekat razvoja tržišne poljoprivrede - FARMA II”, kao praktikant veterine u sistemu proizvodnje krava-tele u PZ “Krug” Gradiška, Novembar 2017. 24.01.2018, organizator Centar za ekonomski i ruralni razvoj (CERD), Laktaši, BiH </w:t>
      </w:r>
    </w:p>
    <w:p w14:paraId="44D49556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14:paraId="33EC0CCC" w14:textId="77777777" w:rsidR="008F4480" w:rsidRPr="008F4480" w:rsidRDefault="008F4480" w:rsidP="008F4480">
      <w:pPr>
        <w:pStyle w:val="ECVText"/>
        <w:jc w:val="center"/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8F4480">
        <w:rPr>
          <w:rFonts w:ascii="Times New Roman" w:hAnsi="Times New Roman" w:cs="Times New Roman"/>
          <w:b/>
          <w:color w:val="auto"/>
          <w:sz w:val="24"/>
          <w:u w:val="single"/>
        </w:rPr>
        <w:t>Objavljeni radovi</w:t>
      </w:r>
    </w:p>
    <w:p w14:paraId="01B3CD7F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1.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Cincović M.R., Belić B, Lakić I., Galić I., Zahirović N., Toholj B., Stančić I., Todorović S.(2019): Uticaj telesne kondicije i graviditeta na insulinsku rezistenciju kod junica. Letopis naučnih radova, Vol. 43 (2): 157-163 </w:t>
      </w:r>
    </w:p>
    <w:p w14:paraId="69DF3D60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2.</w:t>
      </w:r>
      <w:r w:rsidRPr="008F4480">
        <w:rPr>
          <w:rFonts w:ascii="Times New Roman" w:hAnsi="Times New Roman" w:cs="Times New Roman"/>
          <w:color w:val="auto"/>
          <w:sz w:val="24"/>
        </w:rPr>
        <w:tab/>
        <w:t>Ružić Z., Kanački Z., Stojanović S., Todorović S</w:t>
      </w:r>
      <w:proofErr w:type="gramStart"/>
      <w:r w:rsidRPr="008F4480">
        <w:rPr>
          <w:rFonts w:ascii="Times New Roman" w:hAnsi="Times New Roman" w:cs="Times New Roman"/>
          <w:color w:val="auto"/>
          <w:sz w:val="24"/>
        </w:rPr>
        <w:t>.(</w:t>
      </w:r>
      <w:proofErr w:type="gramEnd"/>
      <w:r w:rsidRPr="008F4480">
        <w:rPr>
          <w:rFonts w:ascii="Times New Roman" w:hAnsi="Times New Roman" w:cs="Times New Roman"/>
          <w:color w:val="auto"/>
          <w:sz w:val="24"/>
        </w:rPr>
        <w:t>2020): Razvoj vaskularne mreže horioalantisne membrane kod tovnih pilića i njen značaj u biomedicinskim istraživanjima, Veterinarski pregled, Vol 1 (1): 133-139 &lt;ISSN: 2683-5932; ISSN(Online): 2683-5924; UDK 636.5</w:t>
      </w:r>
    </w:p>
    <w:p w14:paraId="34428D94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3.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Todorović  S., Stančić I.,  Cincović M.R., Ružić Z., Kanački Z.(2020): Uticaj postpartalne primene sintetskih i prirodnih prostaglandina na pojavu kliničkog endometritisa i reproduktivne parametre krava sa zaostalom posteljicom, 25. </w:t>
      </w:r>
      <w:proofErr w:type="gramStart"/>
      <w:r w:rsidRPr="008F4480">
        <w:rPr>
          <w:rFonts w:ascii="Times New Roman" w:hAnsi="Times New Roman" w:cs="Times New Roman"/>
          <w:color w:val="auto"/>
          <w:sz w:val="24"/>
        </w:rPr>
        <w:t>godišnje</w:t>
      </w:r>
      <w:proofErr w:type="gramEnd"/>
      <w:r w:rsidRPr="008F4480">
        <w:rPr>
          <w:rFonts w:ascii="Times New Roman" w:hAnsi="Times New Roman" w:cs="Times New Roman"/>
          <w:color w:val="auto"/>
          <w:sz w:val="24"/>
        </w:rPr>
        <w:t xml:space="preserve"> savjetovanje doktora Veterinarske medicine Republike Srpske (Bosna i Hercegovina) sa međunarodnim učešćem, Zbornik kratkih sadržaja, Teslić, Banja Vućica, 2020, 158-159</w:t>
      </w:r>
    </w:p>
    <w:p w14:paraId="783E415A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4.</w:t>
      </w:r>
      <w:r w:rsidRPr="008F4480">
        <w:rPr>
          <w:rFonts w:ascii="Times New Roman" w:hAnsi="Times New Roman" w:cs="Times New Roman"/>
          <w:color w:val="auto"/>
          <w:sz w:val="24"/>
        </w:rPr>
        <w:tab/>
        <w:t>Ružić Z., Kanački Z., Stojanović S.,Todorović S., Jović S.(2020): Iscrpljenost termoregulacionog sistema kao posledica hroničnog toplotnog stresa, Zdravstvena zaštita i reprodukcija životinja, Zbornik radova, Novi Sad,17-23. Oktobar, 2020, 52-56</w:t>
      </w:r>
    </w:p>
    <w:p w14:paraId="075E0AB1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5.</w:t>
      </w:r>
      <w:r w:rsidRPr="008F4480">
        <w:rPr>
          <w:rFonts w:ascii="Times New Roman" w:hAnsi="Times New Roman" w:cs="Times New Roman"/>
          <w:color w:val="auto"/>
          <w:sz w:val="24"/>
        </w:rPr>
        <w:tab/>
        <w:t>Todorović S., Stančić I., Galić I., Ružić Z., Lakić I.(2020): Primena sintetskih i prirodnih prostaglandina posle teljenja i pojava endometritisa kod krava sa zaostalom posteljicom , Zdravstvena zaštita i reprodukcija životinja, Zbornik radova, Novi Sad, 17-23. Oktobar, 2020, 127-134</w:t>
      </w:r>
    </w:p>
    <w:p w14:paraId="3DCCD87B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6.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Todorović S., Cincović M.R., Ružić Z., Kanački Z., Galić I., Jožef I., Dražić M.(2021): Uticaj aplikacije oksitocina i prostaglandina F2α na pojavu zaostajanja posteljice kod mlečnih krava, 12. </w:t>
      </w:r>
      <w:proofErr w:type="gramStart"/>
      <w:r w:rsidRPr="008F4480">
        <w:rPr>
          <w:rFonts w:ascii="Times New Roman" w:hAnsi="Times New Roman" w:cs="Times New Roman"/>
          <w:color w:val="auto"/>
          <w:sz w:val="24"/>
        </w:rPr>
        <w:t>Naučni simpozijum Reprodukcija domaćih životinja, Divčibare, 7-10.</w:t>
      </w:r>
      <w:proofErr w:type="gramEnd"/>
      <w:r w:rsidRPr="008F4480">
        <w:rPr>
          <w:rFonts w:ascii="Times New Roman" w:hAnsi="Times New Roman" w:cs="Times New Roman"/>
          <w:color w:val="auto"/>
          <w:sz w:val="24"/>
        </w:rPr>
        <w:t xml:space="preserve"> Oktobar, 2021, 201-202</w:t>
      </w:r>
    </w:p>
    <w:p w14:paraId="7699B8A7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7.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Todorović  S., Cincović M.R., Stančić I., Radinović M., Ružić Z., Stanojević J.(2021): Uticaj tjelesne kondicije na kvalitet kolostruma mliječnih krava, 26. </w:t>
      </w:r>
      <w:proofErr w:type="gramStart"/>
      <w:r w:rsidRPr="008F4480">
        <w:rPr>
          <w:rFonts w:ascii="Times New Roman" w:hAnsi="Times New Roman" w:cs="Times New Roman"/>
          <w:color w:val="auto"/>
          <w:sz w:val="24"/>
        </w:rPr>
        <w:t>godišnje</w:t>
      </w:r>
      <w:proofErr w:type="gramEnd"/>
      <w:r w:rsidRPr="008F4480">
        <w:rPr>
          <w:rFonts w:ascii="Times New Roman" w:hAnsi="Times New Roman" w:cs="Times New Roman"/>
          <w:color w:val="auto"/>
          <w:sz w:val="24"/>
        </w:rPr>
        <w:t xml:space="preserve"> savjetovanje doktora Veterinarske medicine Republike Srpske (Bosna i Hercegovina) sa međunarodnim učešćem, Zbornik kratkih sadržaja, Teslić, Banja Vućica, 9-12. Jun 2021, 137-139</w:t>
      </w:r>
    </w:p>
    <w:p w14:paraId="024DD3EF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8.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Todorović S., Ružić Z., Radinović M., Kanački Z., Stanojević J., Galić I.(2021): Uticaj aplikacije selena (Promtselen®) na pojavu zaostajanja posteljice kod prvotelki, Veterinarski pregled, Vol 2 (1): 60-65. ISSN: 2683-5932; </w:t>
      </w:r>
      <w:proofErr w:type="gramStart"/>
      <w:r w:rsidRPr="008F4480">
        <w:rPr>
          <w:rFonts w:ascii="Times New Roman" w:hAnsi="Times New Roman" w:cs="Times New Roman"/>
          <w:color w:val="auto"/>
          <w:sz w:val="24"/>
        </w:rPr>
        <w:t>ISSN(</w:t>
      </w:r>
      <w:proofErr w:type="gramEnd"/>
      <w:r w:rsidRPr="008F4480">
        <w:rPr>
          <w:rFonts w:ascii="Times New Roman" w:hAnsi="Times New Roman" w:cs="Times New Roman"/>
          <w:color w:val="auto"/>
          <w:sz w:val="24"/>
        </w:rPr>
        <w:t>Online): 2683-5924; UDK 569.723</w:t>
      </w:r>
    </w:p>
    <w:p w14:paraId="7EC835A3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lastRenderedPageBreak/>
        <w:t>9.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Todorović  S., Cincović M.R., Ružić Z., Kanački Z., Galić I., Jožef I., Dražić M.(2021): Koncentracija progesterona u krvi i pojava endometritisa kod krava sa zaostalom posteljicom, 32. </w:t>
      </w:r>
      <w:proofErr w:type="gramStart"/>
      <w:r w:rsidRPr="008F4480">
        <w:rPr>
          <w:rFonts w:ascii="Times New Roman" w:hAnsi="Times New Roman" w:cs="Times New Roman"/>
          <w:color w:val="auto"/>
          <w:sz w:val="24"/>
        </w:rPr>
        <w:t>Savetovanje veterinara Srbije, Zbornik radova i kratkih sadržaja, Zlatibor, 9-12.</w:t>
      </w:r>
      <w:proofErr w:type="gramEnd"/>
      <w:r w:rsidRPr="008F4480">
        <w:rPr>
          <w:rFonts w:ascii="Times New Roman" w:hAnsi="Times New Roman" w:cs="Times New Roman"/>
          <w:color w:val="auto"/>
          <w:sz w:val="24"/>
        </w:rPr>
        <w:t xml:space="preserve"> Septembar, 2021, 152-156</w:t>
      </w:r>
    </w:p>
    <w:p w14:paraId="61BEA8CC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10.</w:t>
      </w:r>
      <w:r w:rsidRPr="008F4480">
        <w:rPr>
          <w:rFonts w:ascii="Times New Roman" w:hAnsi="Times New Roman" w:cs="Times New Roman"/>
          <w:color w:val="auto"/>
          <w:sz w:val="24"/>
        </w:rPr>
        <w:tab/>
        <w:t>Ružić Z., Kanački Z., Todorović S., Lazić D., Knežević S., Vidaković Knežević S.(2021): Rano termalno kondicioniranje dovodi do kompezatornog rasta i bolje konverzije hrane kod tovnih pilića u uslovima toplotnog stresa, 32. Savetovanje veterinara Srbije, Zbornik radova i kratkih sadržaja, Zlatibor</w:t>
      </w:r>
      <w:proofErr w:type="gramStart"/>
      <w:r w:rsidRPr="008F4480">
        <w:rPr>
          <w:rFonts w:ascii="Times New Roman" w:hAnsi="Times New Roman" w:cs="Times New Roman"/>
          <w:color w:val="auto"/>
          <w:sz w:val="24"/>
        </w:rPr>
        <w:t>, ,</w:t>
      </w:r>
      <w:proofErr w:type="gramEnd"/>
      <w:r w:rsidRPr="008F4480">
        <w:rPr>
          <w:rFonts w:ascii="Times New Roman" w:hAnsi="Times New Roman" w:cs="Times New Roman"/>
          <w:color w:val="auto"/>
          <w:sz w:val="24"/>
        </w:rPr>
        <w:t xml:space="preserve"> 9-12. Septembar, 2021, 222-223</w:t>
      </w:r>
    </w:p>
    <w:p w14:paraId="6A5E9151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11.</w:t>
      </w:r>
      <w:r w:rsidRPr="008F4480">
        <w:rPr>
          <w:rFonts w:ascii="Times New Roman" w:hAnsi="Times New Roman" w:cs="Times New Roman"/>
          <w:color w:val="auto"/>
          <w:sz w:val="24"/>
        </w:rPr>
        <w:tab/>
        <w:t>Ružić Z., Kanački Z., Todorović S., Stanojević J., Knežević S., Vidaković Knežević S., Lazić D.(2022): Odnos vode i hrane kao pokazatelj termotolerancije kod tovnih pilića, IV simpozijum sa međunarodnim učešćem " Zdravstvena zaštita i reprodukcija papkara, kopitara, živine i mesojeda", Beograd 8-9. April 2022, 281-282</w:t>
      </w:r>
    </w:p>
    <w:p w14:paraId="48F9D041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12.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Ružić Z., Kanački Z., Stojanović S.,Kovačević Z., Tomanić D., Todorović S., Marić D.,Knežević S., Lazić D.(2022): Uticaj vitamina C na diferencijalnu krvnu sliku brojlera tokom toplotnog stresa, Zdravstvena zaštita i reprodukcija životinja, Zbornik radova, 14. Maj, 2022, pp 56-57. </w:t>
      </w:r>
    </w:p>
    <w:p w14:paraId="32B722CF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13.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Lazić D., Pelić M., Ružić Z., Kukurič T., Todorović S., Novakov N.(2022): Nedostatak kiseonika (asfiksije i zamori) riba uzgajanih u otvorenim i zatvorenim vodama, 27. </w:t>
      </w:r>
      <w:proofErr w:type="gramStart"/>
      <w:r w:rsidRPr="008F4480">
        <w:rPr>
          <w:rFonts w:ascii="Times New Roman" w:hAnsi="Times New Roman" w:cs="Times New Roman"/>
          <w:color w:val="auto"/>
          <w:sz w:val="24"/>
        </w:rPr>
        <w:t>godišnje</w:t>
      </w:r>
      <w:proofErr w:type="gramEnd"/>
      <w:r w:rsidRPr="008F4480">
        <w:rPr>
          <w:rFonts w:ascii="Times New Roman" w:hAnsi="Times New Roman" w:cs="Times New Roman"/>
          <w:color w:val="auto"/>
          <w:sz w:val="24"/>
        </w:rPr>
        <w:t xml:space="preserve"> savjetovanje doktora Veterinarske medicine Republike Srpske (Bosna i Hercegovina) međunarodni naučni skup, Zbornik radova i kratkih sadržaja, Trebinje, Grad Sunca, 15-18. Jun, 2022. pp 342-343 </w:t>
      </w:r>
    </w:p>
    <w:p w14:paraId="36BF26D5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14.</w:t>
      </w:r>
      <w:r w:rsidRPr="008F4480">
        <w:rPr>
          <w:rFonts w:ascii="Times New Roman" w:hAnsi="Times New Roman" w:cs="Times New Roman"/>
          <w:color w:val="auto"/>
          <w:sz w:val="24"/>
        </w:rPr>
        <w:tab/>
        <w:t xml:space="preserve">Todorović S., Cincović M.R., Ružić Z., Kanački Z., Jožef I., Lazić D.(2022): Značaj selena u prevenciji zaostale posteljice kod mliječnih krava, 27. </w:t>
      </w:r>
      <w:proofErr w:type="gramStart"/>
      <w:r w:rsidRPr="008F4480">
        <w:rPr>
          <w:rFonts w:ascii="Times New Roman" w:hAnsi="Times New Roman" w:cs="Times New Roman"/>
          <w:color w:val="auto"/>
          <w:sz w:val="24"/>
        </w:rPr>
        <w:t>godišnje</w:t>
      </w:r>
      <w:proofErr w:type="gramEnd"/>
      <w:r w:rsidRPr="008F4480">
        <w:rPr>
          <w:rFonts w:ascii="Times New Roman" w:hAnsi="Times New Roman" w:cs="Times New Roman"/>
          <w:color w:val="auto"/>
          <w:sz w:val="24"/>
        </w:rPr>
        <w:t xml:space="preserve"> savjetovanje doktora Veterinarske medicine Republike Srpske (Bosna i Hercegovina) međunarodni naučni skup, Zbornik radova i kratkih sadržaja, Trebinje, Grad Sunca, 15-18. Jun, 2022. pp 163-166 </w:t>
      </w:r>
    </w:p>
    <w:p w14:paraId="5E4185BB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15.</w:t>
      </w:r>
      <w:r w:rsidRPr="008F4480">
        <w:rPr>
          <w:rFonts w:ascii="Times New Roman" w:hAnsi="Times New Roman" w:cs="Times New Roman"/>
          <w:color w:val="auto"/>
          <w:sz w:val="24"/>
        </w:rPr>
        <w:tab/>
        <w:t>Ružić Z., Kanački Z., Kovačević Z., Stojanović S., Marić D., Todorović S., Knežević S., Vidaković Knežević S., Lazić D.(2022): A rewiew of antimicrobial resistance in poultry production – global impacts and alternatives, Antimikrobna rezistencija u veterinarskoj medicini - trenutno stanje i perspektive, Novi Sad, 21-23. Jun, 2022. pp 116-127</w:t>
      </w:r>
    </w:p>
    <w:p w14:paraId="12B4344C" w14:textId="77777777" w:rsidR="008F4480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16.</w:t>
      </w:r>
      <w:r w:rsidRPr="008F4480">
        <w:rPr>
          <w:rFonts w:ascii="Times New Roman" w:hAnsi="Times New Roman" w:cs="Times New Roman"/>
          <w:color w:val="auto"/>
          <w:sz w:val="24"/>
        </w:rPr>
        <w:tab/>
        <w:t>Galić I., Stančić I., Apić J., Maletić M., Spasojević J.,Toholj B., Todorović S.(2022): Pobošanje kvaliteta razređene sperme nerastova upotrebom antioksidansnih suplemenata – preliminarna procena, XIX simpozijum "Zdravstvena zaštita, selekcija i reprodukcija svinja" sa međunarodnim učešćem, Srebrno jezero – Veliko Gradište, 02-03. Jun, 2022</w:t>
      </w:r>
    </w:p>
    <w:p w14:paraId="4CADD8C2" w14:textId="26470786" w:rsidR="00867579" w:rsidRPr="008F4480" w:rsidRDefault="008F4480" w:rsidP="008F4480">
      <w:pPr>
        <w:pStyle w:val="ECVText"/>
        <w:rPr>
          <w:rFonts w:ascii="Times New Roman" w:hAnsi="Times New Roman" w:cs="Times New Roman"/>
          <w:color w:val="auto"/>
          <w:sz w:val="24"/>
        </w:rPr>
      </w:pPr>
      <w:r w:rsidRPr="008F4480">
        <w:rPr>
          <w:rFonts w:ascii="Times New Roman" w:hAnsi="Times New Roman" w:cs="Times New Roman"/>
          <w:color w:val="auto"/>
          <w:sz w:val="24"/>
        </w:rPr>
        <w:t>17.</w:t>
      </w:r>
      <w:r w:rsidRPr="008F4480">
        <w:rPr>
          <w:rFonts w:ascii="Times New Roman" w:hAnsi="Times New Roman" w:cs="Times New Roman"/>
          <w:color w:val="auto"/>
          <w:sz w:val="24"/>
        </w:rPr>
        <w:tab/>
        <w:t>Ružić Z., Kanački Z., Kovačević Z., Marić D., Todorović S., Knežević S., Lazić D.(2022): Uticaj vitamina C i ranog termalnog kondicioniranja na kvalitet mesa brojlera tokom toplotnog stresa, 33. Savetovanje veterinara Srbije, Zbornik radova i kratkih sadržaja, Zlatibor</w:t>
      </w:r>
      <w:proofErr w:type="gramStart"/>
      <w:r w:rsidRPr="008F4480">
        <w:rPr>
          <w:rFonts w:ascii="Times New Roman" w:hAnsi="Times New Roman" w:cs="Times New Roman"/>
          <w:color w:val="auto"/>
          <w:sz w:val="24"/>
        </w:rPr>
        <w:t>, ,</w:t>
      </w:r>
      <w:proofErr w:type="gramEnd"/>
      <w:r w:rsidRPr="008F4480">
        <w:rPr>
          <w:rFonts w:ascii="Times New Roman" w:hAnsi="Times New Roman" w:cs="Times New Roman"/>
          <w:color w:val="auto"/>
          <w:sz w:val="24"/>
        </w:rPr>
        <w:t xml:space="preserve"> 8-11. Septembar, 2022, pp 473-474</w:t>
      </w: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gramStart"/>
      <w:r w:rsidRPr="005F483E">
        <w:rPr>
          <w:color w:val="365F91" w:themeColor="accent1" w:themeShade="BF"/>
          <w:sz w:val="20"/>
        </w:rPr>
        <w:t>Dodatak 1.</w:t>
      </w:r>
      <w:proofErr w:type="gramEnd"/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592"/>
      </w:tblGrid>
      <w:tr w:rsidR="005F483E" w14:paraId="38D60091" w14:textId="77777777" w:rsidTr="005F483E">
        <w:tc>
          <w:tcPr>
            <w:tcW w:w="10592" w:type="dxa"/>
          </w:tcPr>
          <w:p w14:paraId="04E07DBE" w14:textId="3FFD68BF" w:rsidR="005F483E" w:rsidRDefault="00CB34D2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Srđan Todorović iz Laminaca kod Gradiške. Završio Ve</w:t>
            </w:r>
            <w:r w:rsidR="008F4480">
              <w:rPr>
                <w:color w:val="365F91" w:themeColor="accent1" w:themeShade="BF"/>
                <w:sz w:val="20"/>
              </w:rPr>
              <w:t>t</w:t>
            </w:r>
            <w:r>
              <w:rPr>
                <w:color w:val="365F91" w:themeColor="accent1" w:themeShade="BF"/>
                <w:sz w:val="20"/>
              </w:rPr>
              <w:t xml:space="preserve">erinarsku </w:t>
            </w:r>
            <w:r w:rsidR="008F4480">
              <w:rPr>
                <w:color w:val="365F91" w:themeColor="accent1" w:themeShade="BF"/>
                <w:sz w:val="20"/>
              </w:rPr>
              <w:t>medicinu</w:t>
            </w:r>
            <w:r>
              <w:rPr>
                <w:color w:val="365F91" w:themeColor="accent1" w:themeShade="BF"/>
                <w:sz w:val="20"/>
              </w:rPr>
              <w:t xml:space="preserve"> na Poljoprivrednom fakultetu Univerziteta u Novom Sadu. </w:t>
            </w:r>
            <w:r w:rsidR="008F4480">
              <w:rPr>
                <w:color w:val="365F91" w:themeColor="accent1" w:themeShade="BF"/>
                <w:sz w:val="20"/>
              </w:rPr>
              <w:t xml:space="preserve">Nakon nekolino godina rada u struci u velikim agrarnim kompanijama u Srbiji postaje samostalni preduzetnik iz oblasti savjetovanja u području poljoprivrede.i veterinarske medicine. Bavi se I naučnim radom, trenutno na u fazi izrade doktorske disertacije iz oblasti reprodukcije domaćih životinja, Na ugovor o dopunskom radu zaposlen kao profesor stručnih predmeta u JU Poljoprivredno-prehrambenoj školi u Prijedoru za zanimanje veterinarski tehničar. Na porodičnom gazdinstvu void farmu ovaca. </w:t>
            </w:r>
          </w:p>
          <w:p w14:paraId="334484F1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E105B" w14:textId="77777777" w:rsidR="00777015" w:rsidRDefault="00777015">
      <w:r>
        <w:separator/>
      </w:r>
    </w:p>
  </w:endnote>
  <w:endnote w:type="continuationSeparator" w:id="0">
    <w:p w14:paraId="5C02D27D" w14:textId="77777777" w:rsidR="00777015" w:rsidRDefault="0077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F448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F4480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F448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F4480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18C91" w14:textId="77777777" w:rsidR="00777015" w:rsidRDefault="00777015">
      <w:r>
        <w:separator/>
      </w:r>
    </w:p>
  </w:footnote>
  <w:footnote w:type="continuationSeparator" w:id="0">
    <w:p w14:paraId="08EDC814" w14:textId="77777777" w:rsidR="00777015" w:rsidRDefault="0077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A6F78A2"/>
    <w:multiLevelType w:val="hybridMultilevel"/>
    <w:tmpl w:val="3BA243F8"/>
    <w:lvl w:ilvl="0" w:tplc="A8C2A1D2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3600E7B"/>
    <w:multiLevelType w:val="hybridMultilevel"/>
    <w:tmpl w:val="8D522054"/>
    <w:lvl w:ilvl="0" w:tplc="76A62C5A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  <w:color w:val="3F3A38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86BD1"/>
    <w:multiLevelType w:val="hybridMultilevel"/>
    <w:tmpl w:val="CBF85C9C"/>
    <w:lvl w:ilvl="0" w:tplc="97C4B2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241A"/>
    <w:multiLevelType w:val="hybridMultilevel"/>
    <w:tmpl w:val="850EFA42"/>
    <w:lvl w:ilvl="0" w:tplc="A8C2A1D2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81BBD"/>
    <w:multiLevelType w:val="hybridMultilevel"/>
    <w:tmpl w:val="4960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D2804"/>
    <w:multiLevelType w:val="hybridMultilevel"/>
    <w:tmpl w:val="5E5E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708C7"/>
    <w:multiLevelType w:val="hybridMultilevel"/>
    <w:tmpl w:val="C9BA7EC4"/>
    <w:lvl w:ilvl="0" w:tplc="97C4B2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760E0"/>
    <w:multiLevelType w:val="hybridMultilevel"/>
    <w:tmpl w:val="D91C9810"/>
    <w:lvl w:ilvl="0" w:tplc="76A62C5A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  <w:color w:val="3F3A38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1449FF"/>
    <w:rsid w:val="00192FAB"/>
    <w:rsid w:val="00430E53"/>
    <w:rsid w:val="00437B9D"/>
    <w:rsid w:val="004A1BFB"/>
    <w:rsid w:val="00514B29"/>
    <w:rsid w:val="005F483E"/>
    <w:rsid w:val="00604C22"/>
    <w:rsid w:val="00686237"/>
    <w:rsid w:val="006A6808"/>
    <w:rsid w:val="00774426"/>
    <w:rsid w:val="00777015"/>
    <w:rsid w:val="00867579"/>
    <w:rsid w:val="008D2A6A"/>
    <w:rsid w:val="008F4480"/>
    <w:rsid w:val="00A001FF"/>
    <w:rsid w:val="00AE0563"/>
    <w:rsid w:val="00CB34D2"/>
    <w:rsid w:val="00CD6068"/>
    <w:rsid w:val="00E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17A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068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6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CB34D2"/>
    <w:pPr>
      <w:widowControl/>
      <w:tabs>
        <w:tab w:val="left" w:pos="720"/>
      </w:tabs>
      <w:spacing w:after="200" w:line="276" w:lineRule="auto"/>
      <w:ind w:left="720"/>
      <w:contextualSpacing/>
    </w:pPr>
    <w:rPr>
      <w:rFonts w:ascii="Calibri" w:eastAsia="WenQuanYi Micro Hei" w:hAnsi="Calibri" w:cs="Calibri"/>
      <w:color w:val="auto"/>
      <w:spacing w:val="0"/>
      <w:kern w:val="0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068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6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CB34D2"/>
    <w:pPr>
      <w:widowControl/>
      <w:tabs>
        <w:tab w:val="left" w:pos="720"/>
      </w:tabs>
      <w:spacing w:after="200" w:line="276" w:lineRule="auto"/>
      <w:ind w:left="720"/>
      <w:contextualSpacing/>
    </w:pPr>
    <w:rPr>
      <w:rFonts w:ascii="Calibri" w:eastAsia="WenQuanYi Micro Hei" w:hAnsi="Calibri" w:cs="Calibri"/>
      <w:color w:val="auto"/>
      <w:spacing w:val="0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ims.fao.org/asir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rdjan.todorovic28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User</cp:lastModifiedBy>
  <cp:revision>4</cp:revision>
  <cp:lastPrinted>1900-12-31T23:00:00Z</cp:lastPrinted>
  <dcterms:created xsi:type="dcterms:W3CDTF">2022-10-19T08:17:00Z</dcterms:created>
  <dcterms:modified xsi:type="dcterms:W3CDTF">2022-11-03T21:24:00Z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