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Živan Mitrović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>
            <w:pPr>
              <w:pStyle w:val="3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lang w:val="sr-Latn-RS" w:eastAsia="en-US" w:bidi="ar-SA"/>
              </w:rPr>
              <w:t>Novo Selo 2 br. 5, Šamac 76230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tabs>
                <w:tab w:val="right" w:pos="8218"/>
              </w:tabs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lang w:val="sr-Latn-RS" w:eastAsia="en-US" w:bidi="ar-SA"/>
              </w:rPr>
              <w:t>/</w:t>
            </w:r>
            <w:r>
              <w:rPr>
                <w:rStyle w:val="17"/>
                <w:rFonts w:hint="default" w:ascii="Times New Roman" w:hAnsi="Times New Roman" w:cs="Times New Roman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</w:rPr>
              <w:t xml:space="preserve">Br. mob.    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default" w:ascii="Times New Roman" w:hAnsi="Times New Roman" w:cs="Times New Roman"/>
                <w:lang w:val="sr-Latn-RS"/>
              </w:rPr>
              <w:t>066/784-568</w:t>
            </w:r>
          </w:p>
        </w:tc>
      </w:tr>
      <w:tr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31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lang w:val="sr-Latn-RS" w:eastAsia="en-US" w:bidi="ar-SA"/>
              </w:rPr>
              <w:t>zika.mitrovic</w:t>
            </w:r>
            <w:r>
              <w:rPr>
                <w:rFonts w:hint="default" w:ascii="Times New Roman" w:hAnsi="Times New Roman" w:cs="Times New Roman"/>
                <w:lang w:val="sr-Latn-RS" w:eastAsia="en-US"/>
              </w:rPr>
              <w:t>@yahoo.com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20"/>
                <w:rFonts w:hint="default" w:ascii="Times New Roman" w:hAnsi="Times New Roman" w:cs="Times New Roman"/>
              </w:rPr>
              <w:t>web stranica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61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Pol: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sr-Latn-RS"/>
              </w:rPr>
              <w:t>muški</w:t>
            </w:r>
          </w:p>
          <w:p>
            <w:pPr>
              <w:pStyle w:val="61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Style w:val="16"/>
                <w:rFonts w:hint="default" w:ascii="Times New Roman" w:hAnsi="Times New Roman" w:cs="Times New Roman"/>
              </w:rPr>
              <w:t>Datum rođenja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  <w:lang w:val="sr-Latn-RS"/>
              </w:rPr>
              <w:t>23.11.1995.</w:t>
            </w:r>
          </w:p>
          <w:p>
            <w:pPr>
              <w:pStyle w:val="61"/>
              <w:rPr>
                <w:rFonts w:hint="default" w:ascii="Times New Roman" w:hAnsi="Times New Roman" w:cs="Times New Roman"/>
              </w:rPr>
            </w:pPr>
          </w:p>
          <w:p>
            <w:pPr>
              <w:pStyle w:val="61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Učesnik na radionicama AGRIPRENEUR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72"/>
              <w:numPr>
                <w:ilvl w:val="0"/>
                <w:numId w:val="0"/>
              </w:numPr>
              <w:ind w:leftChars="0" w:firstLine="90" w:firstLine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 xml:space="preserve">Maj 2020. godine - </w:t>
            </w:r>
          </w:p>
          <w:p>
            <w:pPr>
              <w:pStyle w:val="72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</w:p>
          <w:p>
            <w:pPr>
              <w:pStyle w:val="45"/>
              <w:rPr>
                <w:rFonts w:hint="default" w:ascii="Times New Roman" w:hAnsi="Times New Roman" w:cs="Times New Roman"/>
                <w:lang w:val="sr-Latn-RS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7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Stručno savjetovanje i vođenje poljoprivredne proizvdnje za firmu Carl Kuehne d.o.o.;</w:t>
            </w:r>
          </w:p>
          <w:p>
            <w:pPr>
              <w:pStyle w:val="37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Carl Kuehne d.o.o. Lipova Greda, Kozarska Dubica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8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Traženje, organizovanje, obuka i vođenje kooperanta za poljoprivrednu proizvodnju krastavaca kornišona.</w:t>
            </w:r>
          </w:p>
        </w:tc>
      </w:tr>
      <w:tr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4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Poljopriveda</w:t>
            </w:r>
          </w:p>
        </w:tc>
      </w:tr>
      <w:tr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>
            <w:pPr>
              <w:pStyle w:val="64"/>
              <w:rPr>
                <w:rFonts w:hint="default" w:ascii="Times New Roman" w:hAnsi="Times New Roman" w:cs="Times New Roman"/>
                <w:lang w:val="sr-Latn-RS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72"/>
              <w:numPr>
                <w:ilvl w:val="0"/>
                <w:numId w:val="0"/>
              </w:numPr>
              <w:ind w:leftChars="0" w:firstLine="90" w:firstLineChars="50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 xml:space="preserve">Mart 2019. - Maj 2020.godine - 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1" w:type="dxa"/>
            <w:shd w:val="clear" w:color="auto" w:fill="auto"/>
            <w:vAlign w:val="top"/>
          </w:tcPr>
          <w:p>
            <w:pPr>
              <w:pStyle w:val="37"/>
              <w:rPr>
                <w:rFonts w:hint="default" w:ascii="Times New Roman" w:hAnsi="Times New Roman" w:eastAsia="SimSun" w:cs="Times New Roman"/>
                <w:color w:val="0E4194"/>
                <w:spacing w:val="-6"/>
                <w:kern w:val="1"/>
                <w:sz w:val="22"/>
                <w:szCs w:val="24"/>
                <w:lang w:val="sr-Latn-RS" w:eastAsia="zh-CN" w:bidi="hi-IN"/>
              </w:rPr>
            </w:pPr>
            <w:r>
              <w:rPr>
                <w:rFonts w:hint="default" w:ascii="Times New Roman" w:hAnsi="Times New Roman"/>
                <w:lang w:val="sr-Latn-RS"/>
              </w:rPr>
              <w:t>Saradnik na istraživanjima u odjeljenju za entomologiju i nematologiju Poljoprivrednog fakulteta Univerziteta u Banjoj Luci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Istraživanja u laboratoriji, prikupljanje uzoraka i podataka, rad na projektima.</w:t>
            </w:r>
          </w:p>
          <w:p>
            <w:pPr>
              <w:pStyle w:val="38"/>
              <w:rPr>
                <w:rFonts w:hint="default" w:ascii="Times New Roman" w:hAnsi="Times New Roman" w:eastAsia="ArialMT" w:cs="Times New Roman"/>
                <w:color w:val="3F3A38"/>
                <w:spacing w:val="-6"/>
                <w:kern w:val="1"/>
                <w:sz w:val="18"/>
                <w:szCs w:val="18"/>
                <w:lang w:val="sr-Latn-RS" w:eastAsia="zh-CN" w:bidi="hi-I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Poljoprivreda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0" w:type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lang w:val="sr-Latn-RS" w:eastAsia="zh-CN"/>
              </w:rPr>
            </w:pP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302"/>
        <w:gridCol w:w="240"/>
      </w:tblGrid>
      <w:tr>
        <w:trPr>
          <w:cantSplit/>
          <w:trHeight w:val="451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Maj 2018. godine</w:t>
            </w:r>
          </w:p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</w:p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Jun 2018. godne</w:t>
            </w:r>
          </w:p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</w:p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Oktobar 2021. godine</w:t>
            </w:r>
          </w:p>
          <w:p>
            <w:pPr>
              <w:pStyle w:val="45"/>
              <w:jc w:val="center"/>
              <w:rPr>
                <w:rFonts w:hint="default" w:ascii="Times New Roman" w:hAnsi="Times New Roman" w:cs="Times New Roman"/>
                <w:lang w:val="sr-Latn-RS"/>
              </w:rPr>
            </w:pPr>
          </w:p>
        </w:tc>
        <w:tc>
          <w:tcPr>
            <w:tcW w:w="7302" w:type="dxa"/>
            <w:shd w:val="clear" w:color="auto" w:fill="auto"/>
          </w:tcPr>
          <w:p>
            <w:pPr>
              <w:pStyle w:val="3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/>
              </w:rPr>
              <w:t>Uspješno odrađena praksa u okviru Instituta za hortikulturu Poljoprivrednog fakulteta u Banjoj Luci</w:t>
            </w:r>
          </w:p>
        </w:tc>
        <w:tc>
          <w:tcPr>
            <w:tcW w:w="240" w:type="dxa"/>
            <w:shd w:val="clear" w:color="auto" w:fill="auto"/>
          </w:tcPr>
          <w:p>
            <w:pPr>
              <w:pStyle w:val="29"/>
              <w:rPr>
                <w:rFonts w:hint="default" w:ascii="Times New Roman" w:hAnsi="Times New Roman" w:cs="Times New Roman"/>
              </w:rPr>
            </w:pPr>
          </w:p>
        </w:tc>
      </w:tr>
      <w:tr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3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/>
              </w:rPr>
              <w:t>Uspješno obavljenja praksa u Resoru za pružanje stručnih usluga u poljoprivredi, Ministarstvo poljoprivrede, šumarstva i vodoprivrede</w:t>
            </w:r>
          </w:p>
        </w:tc>
      </w:tr>
      <w:tr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Prisustvo edukaciji i organizacionim planovima u prikupljanju sirovine i pripremnju za tržište u firmi Carl Kuhne KG u poslovnoj jedinici Straealen, Germany</w:t>
            </w:r>
          </w:p>
        </w:tc>
      </w:tr>
      <w:tr>
        <w:trPr>
          <w:cantSplit/>
        </w:trPr>
        <w:tc>
          <w:tcPr>
            <w:tcW w:w="28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  <w:lang w:val="sr-Latn-BA"/>
              </w:rPr>
            </w:pPr>
            <w:r>
              <w:rPr>
                <w:rFonts w:hint="default" w:ascii="Times New Roman" w:hAnsi="Times New Roman" w:cs="Times New Roman"/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39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Srpski jezik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27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  <w:caps/>
              </w:rPr>
            </w:pPr>
            <w:r>
              <w:rPr>
                <w:rFonts w:hint="default" w:ascii="Times New Roman" w:hAnsi="Times New Roman" w:cs="Times New Roman"/>
              </w:rPr>
              <w:t>Ostali jezici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GOVOR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PISANJE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Slušanje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Čitanje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Govorna interakcija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Izgovor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27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 xml:space="preserve">Engleski </w:t>
            </w:r>
            <w:r>
              <w:rPr>
                <w:rFonts w:hint="default" w:ascii="Times New Roman" w:hAnsi="Times New Roman" w:cs="Times New Roman"/>
              </w:rPr>
              <w:t xml:space="preserve">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B 1/2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C 1/2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A 1/2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B 1/2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B 1/2</w:t>
            </w:r>
          </w:p>
        </w:tc>
      </w:tr>
      <w:tr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Njemački</w:t>
            </w:r>
            <w:r>
              <w:rPr>
                <w:rFonts w:hint="default" w:ascii="Times New Roman" w:hAnsi="Times New Roman" w:cs="Times New Roman"/>
              </w:rPr>
              <w:t xml:space="preserve">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A 1/2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B 1/2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A 1/2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caps w:val="0"/>
                <w:lang w:val="sr-Latn-RS"/>
              </w:rPr>
            </w:pPr>
            <w:r>
              <w:rPr>
                <w:rFonts w:hint="default" w:ascii="Times New Roman" w:hAnsi="Times New Roman" w:cs="Times New Roman"/>
                <w:caps w:val="0"/>
                <w:lang w:val="sr-Latn-RS"/>
              </w:rPr>
              <w:t>A 1/2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A 1/2</w:t>
            </w:r>
          </w:p>
        </w:tc>
      </w:tr>
      <w:tr>
        <w:trPr>
          <w:cantSplit/>
          <w:trHeight w:val="343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>
            <w:pPr>
              <w:pStyle w:val="55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dobre komunikacijske vještine razvijene tokom rada na poziciji </w:t>
            </w:r>
            <w:r>
              <w:rPr>
                <w:rFonts w:hint="default" w:ascii="Times New Roman" w:hAnsi="Times New Roman" w:cs="Times New Roman"/>
                <w:lang w:val="sr-Latn-RS"/>
              </w:rPr>
              <w:t>menadzera proizvodnje;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dobre komunikacijske vještine sa kooperantima i sklapanje uslova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vođenje </w:t>
            </w:r>
            <w:r>
              <w:rPr>
                <w:rFonts w:hint="default" w:ascii="Times New Roman" w:hAnsi="Times New Roman" w:cs="Times New Roman"/>
                <w:lang w:val="sr-Latn-RS"/>
              </w:rPr>
              <w:t xml:space="preserve">preko 30 kooperanata; 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Uzorkovanje i rad u labaratoriji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Ostale poslovne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Vođenje ekonomske isplativosti saradnje sa kooperantima;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 xml:space="preserve">Uređenjivanje logistike; 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 xml:space="preserve">Zaštita biljaka; 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Obuka i osposobljavanje kooperanata;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dobro vladanje sa Microsoft Office™ alatima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Ostale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organizacija skladišta i laboraotorije</w:t>
            </w:r>
          </w:p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prodaja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Vozačka dozvola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B katergorija (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sr-Latn-RS"/>
              </w:rPr>
              <w:t>aktivan vozač)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tbl>
      <w:tblPr>
        <w:tblStyle w:val="7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8"/>
        <w:gridCol w:w="75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28" w:type="dxa"/>
            <w:shd w:val="clear" w:color="auto" w:fill="auto"/>
          </w:tcPr>
          <w:p>
            <w:pPr>
              <w:pStyle w:val="4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548" w:type="dxa"/>
            <w:shd w:val="clear" w:color="auto" w:fill="auto"/>
          </w:tcPr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Naučni rad pod nazivom “A comparative analysis od crop pllinator survey methods along a large-scale climatic gradien” objavljen u vodećem svjetskom naučnom časopisu: Agriculture, Ecosystms and Environment;</w:t>
            </w:r>
          </w:p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</w:p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  <w:r>
              <w:rPr>
                <w:rFonts w:hint="default" w:ascii="Times New Roman" w:hAnsi="Times New Roman"/>
                <w:lang w:val="sr-Latn-RS"/>
              </w:rPr>
              <w:t>Saradnik na raznima projektima bez lične publikacije na istim;</w:t>
            </w:r>
          </w:p>
          <w:p>
            <w:pPr>
              <w:pStyle w:val="39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sr-Latn-RS"/>
              </w:rPr>
            </w:pPr>
          </w:p>
          <w:p>
            <w:pPr>
              <w:pStyle w:val="39"/>
              <w:rPr>
                <w:rFonts w:hint="default" w:ascii="Times New Roman" w:hAnsi="Times New Roman" w:cs="Times New Roman"/>
                <w:lang w:val="sr-Latn-RS"/>
              </w:rPr>
            </w:pPr>
          </w:p>
          <w:p>
            <w:pPr>
              <w:pStyle w:val="39"/>
              <w:rPr>
                <w:rFonts w:hint="default" w:ascii="Times New Roman" w:hAnsi="Times New Roman" w:cs="Times New Roman"/>
              </w:rPr>
            </w:pPr>
          </w:p>
          <w:p>
            <w:pPr>
              <w:pStyle w:val="40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3"/>
        <w:rPr>
          <w:rFonts w:hint="default" w:ascii="Times New Roman" w:hAnsi="Times New Roman" w:cs="Times New Roman"/>
        </w:rPr>
      </w:pPr>
    </w:p>
    <w:p>
      <w:pPr>
        <w:pStyle w:val="33"/>
        <w:rPr>
          <w:rFonts w:hint="default" w:ascii="Times New Roman" w:hAnsi="Times New Roman" w:cs="Times New Roman"/>
          <w:color w:val="376092" w:themeColor="accent1" w:themeShade="BF"/>
          <w:sz w:val="20"/>
        </w:rPr>
      </w:pPr>
      <w:r>
        <w:rPr>
          <w:rFonts w:hint="default" w:ascii="Times New Roman" w:hAnsi="Times New Roman" w:cs="Times New Roman"/>
          <w:color w:val="376092" w:themeColor="accent1" w:themeShade="BF"/>
          <w:sz w:val="20"/>
        </w:rPr>
        <w:t>Dodatak 1.</w:t>
      </w:r>
    </w:p>
    <w:p>
      <w:pPr>
        <w:rPr>
          <w:rFonts w:hint="default" w:ascii="Times New Roman" w:hAnsi="Times New Roman" w:cs="Times New Roman"/>
          <w:color w:val="376092" w:themeColor="accent1" w:themeShade="BF"/>
          <w:sz w:val="20"/>
        </w:rPr>
      </w:pPr>
    </w:p>
    <w:p>
      <w:pPr>
        <w:rPr>
          <w:rFonts w:hint="default" w:ascii="Times New Roman" w:hAnsi="Times New Roman" w:cs="Times New Roman"/>
          <w:color w:val="376092" w:themeColor="accent1" w:themeShade="BF"/>
          <w:sz w:val="20"/>
        </w:rPr>
      </w:pPr>
      <w:r>
        <w:rPr>
          <w:rFonts w:hint="default" w:ascii="Times New Roman" w:hAnsi="Times New Roman" w:cs="Times New Roman"/>
          <w:color w:val="376092" w:themeColor="accent1" w:themeShade="BF"/>
          <w:sz w:val="20"/>
        </w:rPr>
        <w:t xml:space="preserve">U nastavku napiši do 150 riječi o sebi u narativu. Onako kako želiš da mi predstavimo tebe na sajtu projekta, ukoliko budeš jedan od korisnika! </w:t>
      </w:r>
    </w:p>
    <w:p>
      <w:pPr>
        <w:rPr>
          <w:rFonts w:hint="default" w:ascii="Times New Roman" w:hAnsi="Times New Roman" w:cs="Times New Roman"/>
          <w:color w:val="376092" w:themeColor="accent1" w:themeShade="BF"/>
          <w:sz w:val="20"/>
        </w:rPr>
      </w:pPr>
    </w:p>
    <w:tbl>
      <w:tblPr>
        <w:tblStyle w:val="15"/>
        <w:tblW w:w="0" w:type="auto"/>
        <w:tblInd w:w="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2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</w:tcPr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  <w:lang w:val="sr-Latn-RS"/>
              </w:rPr>
            </w:pPr>
            <w:r>
              <w:rPr>
                <w:rFonts w:hint="default" w:ascii="Times New Roman" w:hAnsi="Times New Roman" w:cs="Times New Roman"/>
                <w:color w:val="376092" w:themeColor="accent1" w:themeShade="BF"/>
                <w:sz w:val="20"/>
                <w:lang w:val="sr-Latn-RS"/>
              </w:rPr>
              <w:t>Živan Mitrović ima 26 godina i dolazi iz Šamca. Trenutno živi i radi u Banjoj Luci. Osnovne studije je završio na Poljoprivrednom fakultetu Univerziteta u Banjoj Luci na smjeru Zaštita biljaka gdje je trenutno student drugog ciklusa na smjeru Zaštita bilja. Svoje radno iskusvo je zapčeo na Poljoprivrednom fakultetu u Banjoj Luci kao saradnik na istraživanjima i projektnim radovima na Institutu za hortikulturu. Trenutno je zaposlen u njemačkoj firmi Carl Kuehne d.o.o. kao stručni konsultant gdje vodi poljoprivrednu proizvodnju.</w:t>
            </w: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  <w:p>
            <w:pPr>
              <w:rPr>
                <w:rFonts w:hint="default" w:ascii="Times New Roman" w:hAnsi="Times New Roman" w:cs="Times New Roman"/>
                <w:color w:val="376092" w:themeColor="accent1" w:themeShade="BF"/>
                <w:sz w:val="20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376092" w:themeColor="accent1" w:themeShade="BF"/>
          <w:sz w:val="20"/>
        </w:rPr>
      </w:pPr>
    </w:p>
    <w:p>
      <w:pPr>
        <w:rPr>
          <w:rFonts w:hint="default" w:ascii="Times New Roman" w:hAnsi="Times New Roman" w:cs="Times New Roman"/>
          <w:color w:val="376092" w:themeColor="accent1" w:themeShade="BF"/>
        </w:rPr>
      </w:pPr>
    </w:p>
    <w:p>
      <w:pPr>
        <w:rPr>
          <w:rFonts w:hint="default" w:ascii="Times New Roman" w:hAnsi="Times New Roman" w:cs="Times New Roman"/>
          <w:color w:val="376092" w:themeColor="accent1" w:themeShade="BF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 xml:space="preserve">Curriculum Vitae  </w:t>
    </w:r>
    <w:r>
      <w:rPr>
        <w:lang w:val="en-US" w:eastAsia="en-US" w:bidi="ar-SA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1449FF"/>
    <w:rsid w:val="00192FAB"/>
    <w:rsid w:val="00430E53"/>
    <w:rsid w:val="00437B9D"/>
    <w:rsid w:val="004A1BFB"/>
    <w:rsid w:val="00514B29"/>
    <w:rsid w:val="005F483E"/>
    <w:rsid w:val="00604C22"/>
    <w:rsid w:val="00686237"/>
    <w:rsid w:val="006A6808"/>
    <w:rsid w:val="00774426"/>
    <w:rsid w:val="00867579"/>
    <w:rsid w:val="008D2A6A"/>
    <w:rsid w:val="00AE0563"/>
    <w:rsid w:val="00E40F3B"/>
    <w:rsid w:val="0EC8695D"/>
    <w:rsid w:val="16EC7873"/>
    <w:rsid w:val="5359365C"/>
    <w:rsid w:val="76FF3694"/>
    <w:rsid w:val="784427B0"/>
    <w:rsid w:val="7B1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qFormat/>
    <w:uiPriority w:val="0"/>
    <w:pPr>
      <w:spacing w:line="100" w:lineRule="atLeast"/>
    </w:p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character" w:styleId="9">
    <w:name w:val="FollowedHyperlink"/>
    <w:qFormat/>
    <w:uiPriority w:val="0"/>
    <w:rPr>
      <w:color w:val="800000"/>
      <w:u w:val="single"/>
    </w:rPr>
  </w:style>
  <w:style w:type="paragraph" w:styleId="10">
    <w:name w:val="footer"/>
    <w:basedOn w:val="1"/>
    <w:qFormat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11">
    <w:name w:val="header"/>
    <w:basedOn w:val="1"/>
    <w:qFormat/>
    <w:uiPriority w:val="0"/>
    <w:pPr>
      <w:suppressLineNumbers/>
      <w:tabs>
        <w:tab w:val="center" w:pos="5103"/>
        <w:tab w:val="right" w:pos="10206"/>
      </w:tabs>
    </w:p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line number"/>
    <w:qFormat/>
    <w:uiPriority w:val="0"/>
  </w:style>
  <w:style w:type="paragraph" w:styleId="14">
    <w:name w:val="List"/>
    <w:basedOn w:val="4"/>
    <w:uiPriority w:val="0"/>
  </w:style>
  <w:style w:type="table" w:styleId="15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_ECV_HeadingContactDetails"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7">
    <w:name w:val="_ECV_ContactDetails"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8">
    <w:name w:val="Numbering Symbols"/>
    <w:qFormat/>
    <w:uiPriority w:val="0"/>
  </w:style>
  <w:style w:type="character" w:customStyle="1" w:styleId="19">
    <w:name w:val="Bullets"/>
    <w:uiPriority w:val="0"/>
    <w:rPr>
      <w:rFonts w:ascii="OpenSymbol" w:hAnsi="OpenSymbol" w:eastAsia="OpenSymbol" w:cs="OpenSymbol"/>
    </w:rPr>
  </w:style>
  <w:style w:type="character" w:customStyle="1" w:styleId="20">
    <w:name w:val="_ECV_InternetLink"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1">
    <w:name w:val="_ECV_HeadingBusinessSector"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Table Contents"/>
    <w:basedOn w:val="1"/>
    <w:qFormat/>
    <w:uiPriority w:val="0"/>
    <w:pPr>
      <w:suppressLineNumbers/>
    </w:pPr>
  </w:style>
  <w:style w:type="paragraph" w:customStyle="1" w:styleId="24">
    <w:name w:val="Table Heading"/>
    <w:basedOn w:val="23"/>
    <w:uiPriority w:val="0"/>
    <w:pPr>
      <w:jc w:val="center"/>
    </w:pPr>
    <w:rPr>
      <w:b/>
      <w:bCs/>
    </w:rPr>
  </w:style>
  <w:style w:type="paragraph" w:customStyle="1" w:styleId="25">
    <w:name w:val="_ECV_LeftHeading"/>
    <w:basedOn w:val="23"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6">
    <w:name w:val="_ECV_MiddleColumn"/>
    <w:basedOn w:val="23"/>
    <w:qFormat/>
    <w:uiPriority w:val="0"/>
    <w:rPr>
      <w:color w:val="404040"/>
      <w:sz w:val="20"/>
    </w:rPr>
  </w:style>
  <w:style w:type="paragraph" w:customStyle="1" w:styleId="27">
    <w:name w:val="_ECV_RightColumn"/>
    <w:basedOn w:val="23"/>
    <w:uiPriority w:val="0"/>
    <w:pPr>
      <w:spacing w:before="62"/>
    </w:pPr>
    <w:rPr>
      <w:color w:val="404040"/>
    </w:rPr>
  </w:style>
  <w:style w:type="paragraph" w:customStyle="1" w:styleId="28">
    <w:name w:val="_ECV_NameField"/>
    <w:basedOn w:val="27"/>
    <w:qFormat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9">
    <w:name w:val="_ECV_RightHeading"/>
    <w:basedOn w:val="28"/>
    <w:qFormat/>
    <w:uiPriority w:val="0"/>
    <w:pPr>
      <w:spacing w:before="62"/>
      <w:jc w:val="right"/>
    </w:pPr>
    <w:rPr>
      <w:color w:val="1593CB"/>
      <w:sz w:val="15"/>
    </w:rPr>
  </w:style>
  <w:style w:type="paragraph" w:customStyle="1" w:styleId="30">
    <w:name w:val="_ECV_1stPage"/>
    <w:basedOn w:val="29"/>
    <w:qFormat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1">
    <w:name w:val="_ECV_ContactDetails1"/>
    <w:basedOn w:val="28"/>
    <w:uiPriority w:val="0"/>
    <w:pPr>
      <w:textAlignment w:val="center"/>
    </w:pPr>
    <w:rPr>
      <w:kern w:val="0"/>
      <w:sz w:val="18"/>
    </w:rPr>
  </w:style>
  <w:style w:type="paragraph" w:customStyle="1" w:styleId="32">
    <w:name w:val="_ECV_Comments"/>
    <w:basedOn w:val="33"/>
    <w:qFormat/>
    <w:uiPriority w:val="0"/>
    <w:pPr>
      <w:jc w:val="center"/>
    </w:pPr>
    <w:rPr>
      <w:color w:val="FF0000"/>
    </w:rPr>
  </w:style>
  <w:style w:type="paragraph" w:customStyle="1" w:styleId="33">
    <w:name w:val="_ECV_Text"/>
    <w:basedOn w:val="4"/>
    <w:qFormat/>
    <w:uiPriority w:val="0"/>
  </w:style>
  <w:style w:type="paragraph" w:customStyle="1" w:styleId="34">
    <w:name w:val="_ECV_NarrowSpacing"/>
    <w:basedOn w:val="27"/>
    <w:qFormat/>
    <w:uiPriority w:val="0"/>
    <w:rPr>
      <w:color w:val="402C24"/>
      <w:sz w:val="8"/>
      <w:szCs w:val="10"/>
    </w:rPr>
  </w:style>
  <w:style w:type="paragraph" w:customStyle="1" w:styleId="35">
    <w:name w:val="_ECV_SectionSpacing"/>
    <w:basedOn w:val="27"/>
    <w:uiPriority w:val="0"/>
  </w:style>
  <w:style w:type="paragraph" w:customStyle="1" w:styleId="36">
    <w:name w:val="Table"/>
    <w:basedOn w:val="8"/>
    <w:qFormat/>
    <w:uiPriority w:val="0"/>
  </w:style>
  <w:style w:type="paragraph" w:customStyle="1" w:styleId="37">
    <w:name w:val="_ECV_SubSectionHeading"/>
    <w:basedOn w:val="27"/>
    <w:uiPriority w:val="0"/>
    <w:pPr>
      <w:spacing w:before="0" w:line="100" w:lineRule="atLeast"/>
    </w:pPr>
    <w:rPr>
      <w:color w:val="0E4194"/>
      <w:sz w:val="22"/>
    </w:rPr>
  </w:style>
  <w:style w:type="paragraph" w:customStyle="1" w:styleId="38">
    <w:name w:val="_ECV_OrganisationDetails"/>
    <w:basedOn w:val="27"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9">
    <w:name w:val="_ECV_SectionDetails"/>
    <w:basedOn w:val="1"/>
    <w:qFormat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0">
    <w:name w:val="_ECV_SectionBullet"/>
    <w:basedOn w:val="39"/>
    <w:uiPriority w:val="0"/>
    <w:pPr>
      <w:spacing w:before="0"/>
    </w:pPr>
  </w:style>
  <w:style w:type="paragraph" w:customStyle="1" w:styleId="41">
    <w:name w:val="_ECV_HeadingBullet"/>
    <w:basedOn w:val="25"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2">
    <w:name w:val="_ECV_SubHeadingBullet"/>
    <w:basedOn w:val="43"/>
    <w:uiPriority w:val="0"/>
    <w:pPr>
      <w:spacing w:before="0" w:line="100" w:lineRule="atLeast"/>
    </w:pPr>
  </w:style>
  <w:style w:type="paragraph" w:customStyle="1" w:styleId="43">
    <w:name w:val="_ECV_LeftDetails"/>
    <w:basedOn w:val="25"/>
    <w:qFormat/>
    <w:uiPriority w:val="0"/>
    <w:pPr>
      <w:spacing w:before="23"/>
    </w:pPr>
    <w:rPr>
      <w:caps w:val="0"/>
    </w:rPr>
  </w:style>
  <w:style w:type="paragraph" w:customStyle="1" w:styleId="44">
    <w:name w:val="CV Major"/>
    <w:basedOn w:val="1"/>
    <w:uiPriority w:val="0"/>
    <w:pPr>
      <w:ind w:left="113" w:right="113"/>
    </w:pPr>
    <w:rPr>
      <w:b/>
      <w:sz w:val="24"/>
    </w:rPr>
  </w:style>
  <w:style w:type="paragraph" w:customStyle="1" w:styleId="45">
    <w:name w:val="_ECV_Date"/>
    <w:basedOn w:val="25"/>
    <w:qFormat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6">
    <w:name w:val="CV Heading 3"/>
    <w:basedOn w:val="1"/>
    <w:next w:val="1"/>
    <w:uiPriority w:val="0"/>
    <w:pPr>
      <w:ind w:left="113" w:right="113"/>
      <w:jc w:val="right"/>
      <w:textAlignment w:val="center"/>
    </w:pPr>
  </w:style>
  <w:style w:type="paragraph" w:customStyle="1" w:styleId="47">
    <w:name w:val="_ECV_HeadingLine"/>
    <w:basedOn w:val="37"/>
    <w:uiPriority w:val="0"/>
    <w:rPr>
      <w:color w:val="17ACE6"/>
    </w:rPr>
  </w:style>
  <w:style w:type="paragraph" w:customStyle="1" w:styleId="48">
    <w:name w:val="_ECV_Attachment"/>
    <w:basedOn w:val="39"/>
    <w:qFormat/>
    <w:uiPriority w:val="0"/>
    <w:pPr>
      <w:jc w:val="right"/>
    </w:pPr>
    <w:rPr>
      <w:u w:val="single"/>
    </w:rPr>
  </w:style>
  <w:style w:type="paragraph" w:customStyle="1" w:styleId="49">
    <w:name w:val="_ECV_HeaderFirstPage"/>
    <w:basedOn w:val="11"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0">
    <w:name w:val="_ECV_HeaderOtherPage"/>
    <w:basedOn w:val="49"/>
    <w:uiPriority w:val="0"/>
  </w:style>
  <w:style w:type="paragraph" w:customStyle="1" w:styleId="51">
    <w:name w:val="_ECV_LanguageHeading"/>
    <w:basedOn w:val="27"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2">
    <w:name w:val="_ECV_LanguageSubHeading"/>
    <w:basedOn w:val="51"/>
    <w:qFormat/>
    <w:uiPriority w:val="0"/>
    <w:pPr>
      <w:spacing w:line="100" w:lineRule="atLeast"/>
    </w:pPr>
    <w:rPr>
      <w:caps w:val="0"/>
      <w:sz w:val="16"/>
    </w:rPr>
  </w:style>
  <w:style w:type="paragraph" w:customStyle="1" w:styleId="53">
    <w:name w:val="_ECV_LanguageLevel"/>
    <w:basedOn w:val="39"/>
    <w:uiPriority w:val="0"/>
    <w:pPr>
      <w:jc w:val="center"/>
      <w:textAlignment w:val="center"/>
    </w:pPr>
    <w:rPr>
      <w:caps/>
    </w:rPr>
  </w:style>
  <w:style w:type="paragraph" w:customStyle="1" w:styleId="54">
    <w:name w:val="_ECV_LanguageCertificate"/>
    <w:basedOn w:val="27"/>
    <w:qFormat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5">
    <w:name w:val="_ECV_LanguageExplanation"/>
    <w:basedOn w:val="1"/>
    <w:qFormat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6">
    <w:name w:val="_ECV_Links"/>
    <w:basedOn w:val="31"/>
    <w:uiPriority w:val="0"/>
    <w:rPr>
      <w:u w:val="single"/>
    </w:rPr>
  </w:style>
  <w:style w:type="paragraph" w:customStyle="1" w:styleId="57">
    <w:name w:val="_ECV_BusinessSector"/>
    <w:basedOn w:val="38"/>
    <w:uiPriority w:val="0"/>
    <w:pPr>
      <w:spacing w:before="113" w:after="0"/>
    </w:pPr>
  </w:style>
  <w:style w:type="paragraph" w:customStyle="1" w:styleId="58">
    <w:name w:val="_ECV_LanguageName"/>
    <w:basedOn w:val="54"/>
    <w:qFormat/>
    <w:uiPriority w:val="0"/>
    <w:pPr>
      <w:jc w:val="right"/>
    </w:pPr>
    <w:rPr>
      <w:sz w:val="18"/>
    </w:rPr>
  </w:style>
  <w:style w:type="paragraph" w:customStyle="1" w:styleId="59">
    <w:name w:val="_ECV_PersonalInfoHeading"/>
    <w:basedOn w:val="25"/>
    <w:qFormat/>
    <w:uiPriority w:val="0"/>
    <w:pPr>
      <w:spacing w:before="57"/>
    </w:pPr>
  </w:style>
  <w:style w:type="paragraph" w:customStyle="1" w:styleId="60">
    <w:name w:val="_ECV_OccupationalFieldHeading"/>
    <w:basedOn w:val="25"/>
    <w:uiPriority w:val="0"/>
    <w:pPr>
      <w:spacing w:before="57"/>
    </w:pPr>
  </w:style>
  <w:style w:type="paragraph" w:customStyle="1" w:styleId="61">
    <w:name w:val="_ECV_GenderRow"/>
    <w:basedOn w:val="1"/>
    <w:uiPriority w:val="0"/>
    <w:pPr>
      <w:spacing w:before="85"/>
    </w:pPr>
    <w:rPr>
      <w:color w:val="1593CB"/>
    </w:rPr>
  </w:style>
  <w:style w:type="paragraph" w:customStyle="1" w:styleId="62">
    <w:name w:val="_ECV_CurriculumVitae_NextPages"/>
    <w:basedOn w:val="30"/>
    <w:qFormat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3">
    <w:name w:val="_ECV_BusinessSctionRow"/>
    <w:basedOn w:val="1"/>
    <w:uiPriority w:val="0"/>
  </w:style>
  <w:style w:type="paragraph" w:customStyle="1" w:styleId="64">
    <w:name w:val="_ECV_BusinessSectorRow"/>
    <w:basedOn w:val="1"/>
    <w:qFormat/>
    <w:uiPriority w:val="0"/>
  </w:style>
  <w:style w:type="paragraph" w:customStyle="1" w:styleId="65">
    <w:name w:val="_ECV_BlueBox"/>
    <w:basedOn w:val="34"/>
    <w:qFormat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6">
    <w:name w:val="_ESP_1stPage"/>
    <w:basedOn w:val="62"/>
    <w:uiPriority w:val="0"/>
  </w:style>
  <w:style w:type="paragraph" w:customStyle="1" w:styleId="67">
    <w:name w:val="_ESP_Text"/>
    <w:basedOn w:val="33"/>
    <w:uiPriority w:val="0"/>
  </w:style>
  <w:style w:type="paragraph" w:customStyle="1" w:styleId="68">
    <w:name w:val="_ESP_Heading"/>
    <w:basedOn w:val="67"/>
    <w:qFormat/>
    <w:uiPriority w:val="0"/>
    <w:rPr>
      <w:b/>
      <w:bCs/>
      <w:sz w:val="32"/>
      <w:szCs w:val="32"/>
    </w:rPr>
  </w:style>
  <w:style w:type="paragraph" w:customStyle="1" w:styleId="69">
    <w:name w:val="Footer left"/>
    <w:basedOn w:val="1"/>
    <w:qFormat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Footer righ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_ECV_RelatedDocumentRow"/>
    <w:basedOn w:val="64"/>
    <w:qFormat/>
    <w:uiPriority w:val="0"/>
  </w:style>
  <w:style w:type="paragraph" w:styleId="7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2</Pages>
  <Words>412</Words>
  <Characters>2353</Characters>
  <Lines>19</Lines>
  <Paragraphs>5</Paragraphs>
  <TotalTime>4</TotalTime>
  <ScaleCrop>false</ScaleCrop>
  <LinksUpToDate>false</LinksUpToDate>
  <CharactersWithSpaces>2760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2022-10-19T08:17:00Z</dcterms:created>
  <dc:creator>Henriette Bille</dc:creator>
  <dc:description>Europass CV</dc:description>
  <cp:keywords>Europass, CV, Cedefop</cp:keywords>
  <cp:lastModifiedBy>WIN7</cp:lastModifiedBy>
  <cp:lastPrinted>1900-12-31T23:00:00Z</cp:lastPrinted>
  <dcterms:modified xsi:type="dcterms:W3CDTF">2022-11-03T18:41:21Z</dcterms:modified>
  <dc:subject>Europass CV</dc:subject>
  <dc:title>Europass CV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1033-11.2.0.11380</vt:lpwstr>
  </property>
  <property fmtid="{D5CDD505-2E9C-101B-9397-08002B2CF9AE}" pid="5" name="ICV">
    <vt:lpwstr>5EB3FBED552C43AA91E1350F2CA0B940</vt:lpwstr>
  </property>
</Properties>
</file>